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614A9" w14:textId="71CF2C51" w:rsidR="003B2AF3" w:rsidRPr="003B2AF3" w:rsidRDefault="003B2AF3" w:rsidP="003B2AF3">
      <w:pPr>
        <w:spacing w:after="0" w:line="360" w:lineRule="atLeast"/>
        <w:rPr>
          <w:rFonts w:ascii="Verdana" w:eastAsia="Times New Roman" w:hAnsi="Verdana" w:cs="Tahoma"/>
          <w:color w:val="232656"/>
          <w:sz w:val="17"/>
          <w:szCs w:val="17"/>
          <w:lang w:eastAsia="pl-PL"/>
        </w:rPr>
      </w:pPr>
      <w:proofErr w:type="spellStart"/>
      <w:r w:rsidRPr="003B2AF3">
        <w:rPr>
          <w:lang w:eastAsia="pl-PL"/>
        </w:rPr>
        <w:t>IZ12AT.5460.10.2026.1</w:t>
      </w:r>
      <w:proofErr w:type="spellEnd"/>
      <w:r w:rsidR="00BF2132" w:rsidRPr="00BF2132">
        <w:rPr>
          <w:lang w:eastAsia="pl-PL"/>
        </w:rPr>
        <w:tab/>
      </w:r>
      <w:r w:rsidR="00BF2132" w:rsidRPr="00BF2132">
        <w:rPr>
          <w:lang w:eastAsia="pl-PL"/>
        </w:rPr>
        <w:tab/>
      </w:r>
      <w:r w:rsidR="00BF2132" w:rsidRPr="00BF2132">
        <w:rPr>
          <w:lang w:eastAsia="pl-PL"/>
        </w:rPr>
        <w:tab/>
      </w:r>
      <w:r w:rsidR="00BF2132" w:rsidRPr="00BF2132">
        <w:rPr>
          <w:lang w:eastAsia="pl-PL"/>
        </w:rPr>
        <w:tab/>
      </w:r>
      <w:r w:rsidR="00BF2132" w:rsidRPr="00BF2132">
        <w:rPr>
          <w:lang w:eastAsia="pl-PL"/>
        </w:rPr>
        <w:tab/>
      </w:r>
      <w:r w:rsidR="00BF2132" w:rsidRPr="00BF2132">
        <w:rPr>
          <w:lang w:eastAsia="pl-PL"/>
        </w:rPr>
        <w:tab/>
        <w:t>Olsztyn, dnia 0</w:t>
      </w:r>
      <w:r w:rsidR="00812AAD">
        <w:rPr>
          <w:lang w:eastAsia="pl-PL"/>
        </w:rPr>
        <w:t>4</w:t>
      </w:r>
      <w:r w:rsidR="00BF2132" w:rsidRPr="00BF2132">
        <w:rPr>
          <w:lang w:eastAsia="pl-PL"/>
        </w:rPr>
        <w:t>.03.2026 r.</w:t>
      </w:r>
    </w:p>
    <w:p w14:paraId="2E1626C8" w14:textId="42A38CBB" w:rsidR="000355E6" w:rsidRPr="00200166" w:rsidRDefault="00200166" w:rsidP="000355E6">
      <w:pPr>
        <w:spacing w:after="0" w:line="360" w:lineRule="atLeast"/>
        <w:rPr>
          <w:rFonts w:cs="Arial"/>
        </w:rPr>
      </w:pPr>
      <w:r w:rsidRPr="00200166">
        <w:rPr>
          <w:rFonts w:cs="Arial"/>
        </w:rPr>
        <w:tab/>
      </w:r>
      <w:r w:rsidRPr="00200166">
        <w:rPr>
          <w:rFonts w:cs="Arial"/>
        </w:rPr>
        <w:tab/>
      </w:r>
      <w:r w:rsidRPr="00200166">
        <w:rPr>
          <w:rFonts w:cs="Arial"/>
        </w:rPr>
        <w:tab/>
      </w:r>
      <w:r w:rsidRPr="00200166">
        <w:rPr>
          <w:rFonts w:cs="Arial"/>
        </w:rPr>
        <w:tab/>
      </w:r>
      <w:r w:rsidRPr="00200166">
        <w:rPr>
          <w:rFonts w:cs="Arial"/>
        </w:rPr>
        <w:tab/>
      </w:r>
      <w:r w:rsidRPr="00200166">
        <w:rPr>
          <w:rFonts w:cs="Arial"/>
        </w:rPr>
        <w:tab/>
      </w:r>
      <w:r w:rsidRPr="00200166">
        <w:rPr>
          <w:rFonts w:cs="Arial"/>
        </w:rPr>
        <w:tab/>
      </w:r>
    </w:p>
    <w:p w14:paraId="22DA87D9" w14:textId="77777777" w:rsidR="003A66FF" w:rsidRDefault="000611A3" w:rsidP="000611A3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  <w:r w:rsidRPr="00200166">
        <w:rPr>
          <w:rFonts w:cs="Arial"/>
        </w:rPr>
        <w:tab/>
      </w:r>
      <w:r w:rsidRPr="00200166">
        <w:rPr>
          <w:rFonts w:cs="Arial"/>
        </w:rPr>
        <w:tab/>
      </w:r>
      <w:r w:rsidRPr="00200166">
        <w:rPr>
          <w:rFonts w:cs="Arial"/>
        </w:rPr>
        <w:tab/>
      </w:r>
      <w:r>
        <w:rPr>
          <w:rFonts w:eastAsia="Times New Roman" w:cs="Arial"/>
          <w:sz w:val="24"/>
          <w:szCs w:val="24"/>
          <w:lang w:eastAsia="pl-PL"/>
        </w:rPr>
        <w:tab/>
      </w:r>
      <w:r>
        <w:rPr>
          <w:rFonts w:eastAsia="Times New Roman" w:cs="Arial"/>
          <w:sz w:val="24"/>
          <w:szCs w:val="24"/>
          <w:lang w:eastAsia="pl-PL"/>
        </w:rPr>
        <w:tab/>
      </w:r>
      <w:r>
        <w:rPr>
          <w:rFonts w:eastAsia="Times New Roman" w:cs="Arial"/>
          <w:sz w:val="24"/>
          <w:szCs w:val="24"/>
          <w:lang w:eastAsia="pl-PL"/>
        </w:rPr>
        <w:tab/>
      </w:r>
    </w:p>
    <w:p w14:paraId="349A445C" w14:textId="77777777" w:rsidR="000611A3" w:rsidRDefault="000611A3" w:rsidP="000611A3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</w:p>
    <w:p w14:paraId="1D3D3D90" w14:textId="77777777" w:rsidR="000611A3" w:rsidRDefault="000611A3" w:rsidP="000611A3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</w:p>
    <w:p w14:paraId="516F835F" w14:textId="77777777" w:rsidR="000611A3" w:rsidRDefault="000611A3" w:rsidP="000611A3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</w:p>
    <w:p w14:paraId="3E0FA6FB" w14:textId="77777777" w:rsidR="000611A3" w:rsidRPr="000611A3" w:rsidRDefault="000611A3" w:rsidP="000611A3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i/>
          <w:sz w:val="18"/>
          <w:szCs w:val="18"/>
          <w:lang w:eastAsia="pl-PL"/>
        </w:rPr>
      </w:pPr>
    </w:p>
    <w:p w14:paraId="7985D25B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eastAsia="Times New Roman" w:cs="Arial"/>
          <w:b/>
          <w:sz w:val="32"/>
          <w:szCs w:val="32"/>
          <w:lang w:eastAsia="pl-PL"/>
        </w:rPr>
      </w:pPr>
    </w:p>
    <w:p w14:paraId="1DE3F1D5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eastAsia="Times New Roman" w:cs="Arial"/>
          <w:b/>
          <w:sz w:val="32"/>
          <w:szCs w:val="32"/>
          <w:lang w:eastAsia="pl-PL"/>
        </w:rPr>
      </w:pPr>
      <w:r w:rsidRPr="00B71873">
        <w:rPr>
          <w:rFonts w:eastAsia="Times New Roman" w:cs="Arial"/>
          <w:b/>
          <w:sz w:val="32"/>
          <w:szCs w:val="32"/>
          <w:lang w:eastAsia="pl-PL"/>
        </w:rPr>
        <w:t>OPIS PRZEDMIOTU ZAMÓWIENIA</w:t>
      </w:r>
    </w:p>
    <w:p w14:paraId="4CC14D1F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lang w:eastAsia="pl-PL"/>
        </w:rPr>
      </w:pPr>
    </w:p>
    <w:p w14:paraId="2EB888D0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lang w:eastAsia="pl-PL"/>
        </w:rPr>
      </w:pPr>
    </w:p>
    <w:p w14:paraId="78655246" w14:textId="77777777" w:rsidR="003A66FF" w:rsidRPr="00B71873" w:rsidRDefault="003A66FF" w:rsidP="00812B67">
      <w:pPr>
        <w:autoSpaceDE w:val="0"/>
        <w:autoSpaceDN w:val="0"/>
        <w:adjustRightInd w:val="0"/>
        <w:spacing w:after="0" w:line="360" w:lineRule="auto"/>
        <w:ind w:left="-426"/>
        <w:rPr>
          <w:rFonts w:eastAsia="Times New Roman" w:cs="Arial"/>
          <w:sz w:val="26"/>
          <w:lang w:eastAsia="pl-PL"/>
        </w:rPr>
      </w:pPr>
    </w:p>
    <w:p w14:paraId="4EE6658A" w14:textId="2F976726" w:rsidR="001D2229" w:rsidRDefault="003A66FF" w:rsidP="001D2229">
      <w:pPr>
        <w:spacing w:line="360" w:lineRule="auto"/>
        <w:ind w:left="-426"/>
        <w:rPr>
          <w:lang w:eastAsia="pl-PL"/>
        </w:rPr>
      </w:pPr>
      <w:r w:rsidRPr="00B71873">
        <w:rPr>
          <w:rFonts w:cs="Arial"/>
          <w:b/>
          <w:lang w:eastAsia="pl-PL"/>
        </w:rPr>
        <w:t xml:space="preserve">Nazwa zamówienia: </w:t>
      </w:r>
      <w:r w:rsidR="009C6B86" w:rsidRPr="009C6B86">
        <w:rPr>
          <w:lang w:eastAsia="pl-PL"/>
        </w:rPr>
        <w:t xml:space="preserve">Zabudowa tarcz ostrzegawczych na stacjach: Gronowo </w:t>
      </w:r>
      <w:r w:rsidR="009230DE" w:rsidRPr="009C6B86">
        <w:rPr>
          <w:lang w:eastAsia="pl-PL"/>
        </w:rPr>
        <w:t>Elbląskie, Barczewo</w:t>
      </w:r>
    </w:p>
    <w:p w14:paraId="7283C152" w14:textId="5B68648D" w:rsidR="003A66FF" w:rsidRPr="00B71873" w:rsidRDefault="003A66FF" w:rsidP="001D2229">
      <w:pPr>
        <w:spacing w:line="360" w:lineRule="auto"/>
        <w:ind w:left="-426"/>
        <w:rPr>
          <w:rFonts w:cs="Arial"/>
        </w:rPr>
      </w:pPr>
      <w:r w:rsidRPr="00B71873">
        <w:rPr>
          <w:rFonts w:cs="Arial"/>
          <w:b/>
          <w:lang w:eastAsia="pl-PL"/>
        </w:rPr>
        <w:t xml:space="preserve">Zamawiający: </w:t>
      </w:r>
      <w:r w:rsidRPr="00B71873">
        <w:rPr>
          <w:rFonts w:cs="Arial"/>
        </w:rPr>
        <w:t xml:space="preserve">PKP </w:t>
      </w:r>
      <w:proofErr w:type="spellStart"/>
      <w:r w:rsidRPr="00B71873">
        <w:rPr>
          <w:rFonts w:cs="Arial"/>
        </w:rPr>
        <w:t>PLK</w:t>
      </w:r>
      <w:proofErr w:type="spellEnd"/>
      <w:r w:rsidRPr="00B71873">
        <w:rPr>
          <w:rFonts w:cs="Arial"/>
        </w:rPr>
        <w:t xml:space="preserve"> Zakład </w:t>
      </w:r>
      <w:r w:rsidR="00C94770" w:rsidRPr="00B71873">
        <w:rPr>
          <w:rFonts w:cs="Arial"/>
        </w:rPr>
        <w:t>Linii Kolejowych w Olsztynie, ul. Lubelska 5, 10 – 404 Olsztyn</w:t>
      </w:r>
    </w:p>
    <w:p w14:paraId="455E054F" w14:textId="1EFD03ED" w:rsidR="00F46D1D" w:rsidRDefault="003A66FF" w:rsidP="00F46D1D">
      <w:pPr>
        <w:autoSpaceDE w:val="0"/>
        <w:autoSpaceDN w:val="0"/>
        <w:adjustRightInd w:val="0"/>
        <w:spacing w:before="240" w:after="0" w:line="360" w:lineRule="auto"/>
        <w:ind w:left="-426"/>
        <w:rPr>
          <w:rFonts w:cs="Arial"/>
        </w:rPr>
      </w:pPr>
      <w:r w:rsidRPr="00B71873">
        <w:rPr>
          <w:rFonts w:cs="Arial"/>
          <w:b/>
          <w:lang w:eastAsia="pl-PL"/>
        </w:rPr>
        <w:t>Rodzaj zamówienia:</w:t>
      </w:r>
      <w:r w:rsidR="00F44354" w:rsidRPr="00B71873">
        <w:rPr>
          <w:rFonts w:cs="Arial"/>
          <w:b/>
          <w:lang w:eastAsia="pl-PL"/>
        </w:rPr>
        <w:t xml:space="preserve"> </w:t>
      </w:r>
      <w:r w:rsidR="00867A49">
        <w:rPr>
          <w:rFonts w:cs="Arial"/>
        </w:rPr>
        <w:t>Roboty budowlane</w:t>
      </w:r>
    </w:p>
    <w:p w14:paraId="4D415459" w14:textId="70C1209E" w:rsidR="002C0F60" w:rsidRPr="00F46D1D" w:rsidRDefault="002C0F60" w:rsidP="00F46D1D">
      <w:pPr>
        <w:autoSpaceDE w:val="0"/>
        <w:autoSpaceDN w:val="0"/>
        <w:adjustRightInd w:val="0"/>
        <w:spacing w:before="240" w:after="0" w:line="360" w:lineRule="auto"/>
        <w:ind w:left="-426"/>
        <w:rPr>
          <w:rFonts w:cs="Arial"/>
        </w:rPr>
      </w:pPr>
      <w:r w:rsidRPr="00F46D1D">
        <w:rPr>
          <w:rFonts w:eastAsia="Times New Roman" w:cs="Arial"/>
          <w:b/>
          <w:bCs/>
          <w:sz w:val="24"/>
          <w:szCs w:val="24"/>
          <w:lang w:eastAsia="pl-PL"/>
        </w:rPr>
        <w:t xml:space="preserve">Kod </w:t>
      </w:r>
      <w:proofErr w:type="spellStart"/>
      <w:r w:rsidRPr="00F46D1D">
        <w:rPr>
          <w:rFonts w:eastAsia="Times New Roman" w:cs="Arial"/>
          <w:b/>
          <w:bCs/>
          <w:sz w:val="24"/>
          <w:szCs w:val="24"/>
          <w:lang w:eastAsia="pl-PL"/>
        </w:rPr>
        <w:t>CPV</w:t>
      </w:r>
      <w:proofErr w:type="spellEnd"/>
      <w:r>
        <w:rPr>
          <w:rFonts w:eastAsia="Times New Roman" w:cs="Arial"/>
          <w:sz w:val="24"/>
          <w:szCs w:val="24"/>
          <w:lang w:eastAsia="pl-PL"/>
        </w:rPr>
        <w:t xml:space="preserve">: </w:t>
      </w:r>
      <w:r w:rsidR="004B0B07" w:rsidRPr="00973F00">
        <w:rPr>
          <w:rFonts w:cs="Arial"/>
          <w:szCs w:val="24"/>
        </w:rPr>
        <w:t>45000000-7</w:t>
      </w:r>
      <w:r w:rsidR="004B0B07">
        <w:rPr>
          <w:rFonts w:cs="Arial"/>
          <w:szCs w:val="24"/>
        </w:rPr>
        <w:t xml:space="preserve">, </w:t>
      </w:r>
      <w:r w:rsidR="002A493C" w:rsidRPr="00973F00">
        <w:rPr>
          <w:rFonts w:cs="Arial"/>
          <w:szCs w:val="24"/>
        </w:rPr>
        <w:t>71322000-1</w:t>
      </w:r>
      <w:r w:rsidR="006F3C51">
        <w:rPr>
          <w:rFonts w:cs="Arial"/>
          <w:szCs w:val="24"/>
        </w:rPr>
        <w:t xml:space="preserve">, </w:t>
      </w:r>
      <w:r w:rsidR="006F3C51" w:rsidRPr="00973F00">
        <w:rPr>
          <w:rFonts w:cs="Arial"/>
          <w:szCs w:val="24"/>
        </w:rPr>
        <w:t>45200000-9</w:t>
      </w:r>
      <w:r w:rsidR="006F3C51">
        <w:rPr>
          <w:rFonts w:cs="Arial"/>
          <w:szCs w:val="24"/>
        </w:rPr>
        <w:t xml:space="preserve">, </w:t>
      </w:r>
      <w:r w:rsidR="00C449CD" w:rsidRPr="00973F00">
        <w:rPr>
          <w:rFonts w:cs="Arial"/>
          <w:szCs w:val="24"/>
        </w:rPr>
        <w:t>45230000-8</w:t>
      </w:r>
      <w:r w:rsidR="00C449CD">
        <w:rPr>
          <w:rFonts w:cs="Arial"/>
          <w:szCs w:val="24"/>
        </w:rPr>
        <w:t xml:space="preserve">, </w:t>
      </w:r>
      <w:r w:rsidR="000862F7" w:rsidRPr="00973F00">
        <w:rPr>
          <w:rFonts w:cs="Arial"/>
          <w:szCs w:val="24"/>
        </w:rPr>
        <w:t>45234115-5</w:t>
      </w:r>
    </w:p>
    <w:p w14:paraId="6316855C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lang w:eastAsia="pl-PL"/>
        </w:rPr>
      </w:pPr>
    </w:p>
    <w:p w14:paraId="720704F8" w14:textId="77777777" w:rsidR="003A66FF" w:rsidRPr="00B71873" w:rsidRDefault="003A66FF" w:rsidP="00DA6532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kern w:val="1"/>
          <w:lang w:eastAsia="hi-IN" w:bidi="hi-IN"/>
        </w:rPr>
      </w:pPr>
    </w:p>
    <w:p w14:paraId="1256832D" w14:textId="77777777" w:rsidR="003A66FF" w:rsidRPr="00B71873" w:rsidRDefault="003A66FF" w:rsidP="00867A49">
      <w:pPr>
        <w:autoSpaceDE w:val="0"/>
        <w:autoSpaceDN w:val="0"/>
        <w:adjustRightInd w:val="0"/>
        <w:spacing w:after="0" w:line="240" w:lineRule="auto"/>
        <w:ind w:left="4530" w:firstLine="1134"/>
        <w:jc w:val="center"/>
        <w:rPr>
          <w:rFonts w:eastAsia="Times New Roman" w:cs="Arial"/>
          <w:kern w:val="1"/>
          <w:lang w:eastAsia="hi-IN" w:bidi="hi-IN"/>
        </w:rPr>
      </w:pPr>
      <w:r w:rsidRPr="00B71873">
        <w:rPr>
          <w:rFonts w:eastAsia="Times New Roman" w:cs="Arial"/>
          <w:kern w:val="1"/>
          <w:lang w:eastAsia="hi-IN" w:bidi="hi-IN"/>
        </w:rPr>
        <w:t>ZAAKCEPTOWAŁ</w:t>
      </w:r>
      <w:r w:rsidRPr="00B71873">
        <w:rPr>
          <w:rFonts w:eastAsia="Times New Roman" w:cs="Arial"/>
          <w:kern w:val="1"/>
          <w:lang w:eastAsia="hi-IN" w:bidi="hi-IN"/>
        </w:rPr>
        <w:tab/>
      </w:r>
      <w:r w:rsidRPr="00B71873">
        <w:rPr>
          <w:rFonts w:eastAsia="Times New Roman" w:cs="Arial"/>
          <w:kern w:val="1"/>
          <w:lang w:eastAsia="hi-IN" w:bidi="hi-IN"/>
        </w:rPr>
        <w:tab/>
      </w:r>
    </w:p>
    <w:p w14:paraId="1BF30A2D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eastAsia="Times New Roman" w:cs="Arial"/>
          <w:kern w:val="1"/>
          <w:lang w:eastAsia="hi-IN" w:bidi="hi-IN"/>
        </w:rPr>
      </w:pPr>
    </w:p>
    <w:p w14:paraId="55DA15FF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kern w:val="1"/>
          <w:lang w:eastAsia="hi-IN" w:bidi="hi-IN"/>
        </w:rPr>
      </w:pPr>
    </w:p>
    <w:p w14:paraId="2A8AB393" w14:textId="77777777" w:rsidR="00150F01" w:rsidRPr="00B71873" w:rsidRDefault="00150F01" w:rsidP="003A66FF">
      <w:pPr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kern w:val="1"/>
          <w:lang w:eastAsia="hi-IN" w:bidi="hi-IN"/>
        </w:rPr>
      </w:pPr>
    </w:p>
    <w:p w14:paraId="2617E35F" w14:textId="77777777" w:rsidR="00624388" w:rsidRPr="00B71873" w:rsidRDefault="00624388" w:rsidP="003A66FF">
      <w:pPr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kern w:val="1"/>
          <w:lang w:eastAsia="hi-IN" w:bidi="hi-IN"/>
        </w:rPr>
      </w:pPr>
    </w:p>
    <w:p w14:paraId="7D7A8C99" w14:textId="77777777" w:rsidR="00624388" w:rsidRPr="00B71873" w:rsidRDefault="00624388" w:rsidP="003A66FF">
      <w:pPr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kern w:val="1"/>
          <w:lang w:eastAsia="hi-IN" w:bidi="hi-IN"/>
        </w:rPr>
      </w:pPr>
    </w:p>
    <w:p w14:paraId="6170C8A9" w14:textId="77777777" w:rsidR="00624388" w:rsidRPr="00B71873" w:rsidRDefault="00624388" w:rsidP="003A66FF">
      <w:pPr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kern w:val="1"/>
          <w:lang w:eastAsia="hi-IN" w:bidi="hi-IN"/>
        </w:rPr>
      </w:pPr>
    </w:p>
    <w:p w14:paraId="3ECED7A2" w14:textId="77777777" w:rsidR="003A66FF" w:rsidRPr="00B71873" w:rsidRDefault="003A66FF" w:rsidP="003A66FF">
      <w:pPr>
        <w:widowControl w:val="0"/>
        <w:suppressAutoHyphens/>
        <w:spacing w:after="0" w:line="240" w:lineRule="auto"/>
        <w:jc w:val="right"/>
        <w:rPr>
          <w:rFonts w:eastAsia="SimSun" w:cs="Arial"/>
          <w:kern w:val="1"/>
          <w:sz w:val="24"/>
          <w:szCs w:val="24"/>
          <w:lang w:eastAsia="hi-IN" w:bidi="hi-IN"/>
        </w:rPr>
      </w:pPr>
      <w:r w:rsidRPr="00B71873">
        <w:rPr>
          <w:rFonts w:eastAsia="SimSun" w:cs="Arial"/>
          <w:kern w:val="1"/>
          <w:sz w:val="24"/>
          <w:szCs w:val="24"/>
          <w:lang w:eastAsia="hi-IN" w:bidi="hi-IN"/>
        </w:rPr>
        <w:t>………………………………………..</w:t>
      </w:r>
    </w:p>
    <w:p w14:paraId="20332C55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eastAsia="Times New Roman" w:cs="Arial"/>
          <w:lang w:eastAsia="pl-PL"/>
        </w:rPr>
      </w:pPr>
      <w:r w:rsidRPr="00B71873">
        <w:rPr>
          <w:rFonts w:eastAsia="SimSun" w:cs="Arial"/>
          <w:i/>
          <w:kern w:val="1"/>
          <w:sz w:val="16"/>
          <w:szCs w:val="16"/>
          <w:lang w:eastAsia="hi-IN" w:bidi="hi-IN"/>
        </w:rPr>
        <w:t>Data, podpis kierującego Organizacją merytoryczną</w:t>
      </w:r>
    </w:p>
    <w:p w14:paraId="6638817B" w14:textId="77777777" w:rsidR="003A66FF" w:rsidRPr="00B71873" w:rsidRDefault="003A66FF" w:rsidP="003A66FF">
      <w:pPr>
        <w:spacing w:after="0"/>
        <w:rPr>
          <w:rFonts w:cs="Arial"/>
        </w:rPr>
      </w:pPr>
    </w:p>
    <w:p w14:paraId="20CC4C43" w14:textId="77777777" w:rsidR="003A66FF" w:rsidRPr="00B71873" w:rsidRDefault="003A66FF" w:rsidP="003A66FF">
      <w:pPr>
        <w:spacing w:after="0"/>
        <w:rPr>
          <w:rFonts w:cs="Arial"/>
        </w:rPr>
      </w:pPr>
    </w:p>
    <w:p w14:paraId="5896747D" w14:textId="77777777" w:rsidR="003A66FF" w:rsidRPr="00B71873" w:rsidRDefault="003A66FF" w:rsidP="003A66FF">
      <w:pPr>
        <w:spacing w:after="0"/>
        <w:rPr>
          <w:rFonts w:cs="Arial"/>
          <w:sz w:val="20"/>
          <w:szCs w:val="20"/>
        </w:rPr>
      </w:pPr>
      <w:r w:rsidRPr="00B71873">
        <w:rPr>
          <w:rFonts w:cs="Arial"/>
          <w:sz w:val="20"/>
          <w:szCs w:val="20"/>
        </w:rPr>
        <w:t xml:space="preserve">Opracował: </w:t>
      </w:r>
    </w:p>
    <w:p w14:paraId="1EFFCA8F" w14:textId="77777777" w:rsidR="003A66FF" w:rsidRPr="00B71873" w:rsidRDefault="00AA4F58" w:rsidP="003A66FF">
      <w:pPr>
        <w:spacing w:after="0"/>
        <w:rPr>
          <w:rFonts w:cs="Arial"/>
          <w:sz w:val="20"/>
          <w:szCs w:val="20"/>
        </w:rPr>
      </w:pPr>
      <w:r w:rsidRPr="00B71873">
        <w:rPr>
          <w:rFonts w:cs="Arial"/>
          <w:sz w:val="20"/>
          <w:szCs w:val="20"/>
        </w:rPr>
        <w:t>Maciej Rzeźniak</w:t>
      </w:r>
    </w:p>
    <w:p w14:paraId="560AA00C" w14:textId="77777777" w:rsidR="003A66FF" w:rsidRPr="00B71873" w:rsidRDefault="003A66FF" w:rsidP="003A66FF">
      <w:pPr>
        <w:spacing w:after="0"/>
        <w:rPr>
          <w:rFonts w:cs="Arial"/>
          <w:sz w:val="20"/>
          <w:szCs w:val="20"/>
        </w:rPr>
      </w:pPr>
      <w:r w:rsidRPr="00B71873">
        <w:rPr>
          <w:rFonts w:cs="Arial"/>
          <w:sz w:val="20"/>
          <w:szCs w:val="20"/>
        </w:rPr>
        <w:t>tel. +48 89 677 5352</w:t>
      </w:r>
    </w:p>
    <w:p w14:paraId="70AACCDD" w14:textId="77777777" w:rsidR="003A66FF" w:rsidRPr="00B71873" w:rsidRDefault="003A66FF" w:rsidP="003A66FF">
      <w:pPr>
        <w:spacing w:after="0"/>
        <w:rPr>
          <w:rFonts w:cs="Arial"/>
          <w:sz w:val="20"/>
          <w:szCs w:val="20"/>
        </w:rPr>
      </w:pPr>
    </w:p>
    <w:p w14:paraId="638238B0" w14:textId="77777777" w:rsidR="003A66FF" w:rsidRPr="00B71873" w:rsidRDefault="003A66FF" w:rsidP="003A66FF">
      <w:pPr>
        <w:spacing w:after="0"/>
        <w:rPr>
          <w:rFonts w:cs="Arial"/>
          <w:sz w:val="20"/>
          <w:szCs w:val="20"/>
        </w:rPr>
      </w:pPr>
      <w:r w:rsidRPr="00B71873">
        <w:rPr>
          <w:rFonts w:cs="Arial"/>
          <w:sz w:val="20"/>
          <w:szCs w:val="20"/>
        </w:rPr>
        <w:t>……………………….</w:t>
      </w:r>
    </w:p>
    <w:p w14:paraId="15C5A243" w14:textId="77777777" w:rsidR="00BB46EE" w:rsidRPr="00B71873" w:rsidRDefault="003A66FF" w:rsidP="007D40C2">
      <w:pPr>
        <w:spacing w:after="0"/>
        <w:rPr>
          <w:rFonts w:cs="Arial"/>
          <w:sz w:val="16"/>
          <w:szCs w:val="16"/>
        </w:rPr>
      </w:pPr>
      <w:r w:rsidRPr="00B71873">
        <w:rPr>
          <w:rFonts w:cs="Arial"/>
          <w:sz w:val="16"/>
          <w:szCs w:val="16"/>
        </w:rPr>
        <w:t>Data, po</w:t>
      </w:r>
      <w:bookmarkStart w:id="0" w:name="_Toc10538115"/>
      <w:r w:rsidR="007D40C2" w:rsidRPr="00B71873">
        <w:rPr>
          <w:rFonts w:cs="Arial"/>
          <w:sz w:val="16"/>
          <w:szCs w:val="16"/>
        </w:rPr>
        <w:t>dpis</w:t>
      </w:r>
    </w:p>
    <w:p w14:paraId="59EEB483" w14:textId="77777777" w:rsidR="007D40C2" w:rsidRPr="00B71873" w:rsidRDefault="007D40C2" w:rsidP="007D40C2">
      <w:pPr>
        <w:spacing w:after="0"/>
        <w:rPr>
          <w:rFonts w:cs="Arial"/>
          <w:sz w:val="16"/>
          <w:szCs w:val="16"/>
        </w:rPr>
      </w:pPr>
    </w:p>
    <w:p w14:paraId="358FED11" w14:textId="77777777" w:rsidR="007D40C2" w:rsidRPr="00B71873" w:rsidRDefault="007D40C2" w:rsidP="007D40C2">
      <w:pPr>
        <w:spacing w:after="0"/>
        <w:rPr>
          <w:rFonts w:cs="Arial"/>
          <w:sz w:val="16"/>
          <w:szCs w:val="16"/>
        </w:rPr>
      </w:pPr>
    </w:p>
    <w:p w14:paraId="6D867918" w14:textId="77777777" w:rsidR="007D40C2" w:rsidRPr="00B71873" w:rsidRDefault="007D40C2" w:rsidP="007D40C2">
      <w:pPr>
        <w:spacing w:after="0"/>
        <w:rPr>
          <w:rFonts w:cs="Arial"/>
          <w:sz w:val="16"/>
          <w:szCs w:val="16"/>
        </w:rPr>
      </w:pPr>
    </w:p>
    <w:p w14:paraId="5AE07857" w14:textId="77777777" w:rsidR="007D40C2" w:rsidRPr="00B71873" w:rsidRDefault="007D40C2" w:rsidP="007D40C2">
      <w:pPr>
        <w:spacing w:after="0"/>
        <w:rPr>
          <w:rFonts w:cs="Arial"/>
          <w:sz w:val="16"/>
          <w:szCs w:val="16"/>
        </w:rPr>
      </w:pPr>
    </w:p>
    <w:p w14:paraId="70758DB9" w14:textId="77777777" w:rsidR="00BB3413" w:rsidRDefault="00BB3413" w:rsidP="007D40C2">
      <w:pPr>
        <w:spacing w:after="0"/>
        <w:rPr>
          <w:rFonts w:cs="Arial"/>
          <w:sz w:val="16"/>
          <w:szCs w:val="16"/>
        </w:rPr>
      </w:pPr>
    </w:p>
    <w:p w14:paraId="68CAF687" w14:textId="77777777" w:rsidR="00B71873" w:rsidRPr="00B71873" w:rsidRDefault="00B71873" w:rsidP="007D40C2">
      <w:pPr>
        <w:spacing w:after="0"/>
        <w:rPr>
          <w:rFonts w:cs="Arial"/>
          <w:sz w:val="16"/>
          <w:szCs w:val="16"/>
        </w:rPr>
      </w:pPr>
    </w:p>
    <w:p w14:paraId="4D6090DA" w14:textId="77777777" w:rsidR="00BB3413" w:rsidRDefault="00BB3413" w:rsidP="007D40C2">
      <w:pPr>
        <w:spacing w:after="0"/>
        <w:rPr>
          <w:rFonts w:cs="Arial"/>
          <w:sz w:val="16"/>
          <w:szCs w:val="16"/>
        </w:rPr>
      </w:pPr>
    </w:p>
    <w:p w14:paraId="0CA1E60C" w14:textId="77777777" w:rsidR="006A0253" w:rsidRDefault="006A0253" w:rsidP="007D40C2">
      <w:pPr>
        <w:spacing w:after="0"/>
        <w:rPr>
          <w:rFonts w:cs="Arial"/>
          <w:sz w:val="16"/>
          <w:szCs w:val="16"/>
        </w:rPr>
      </w:pPr>
    </w:p>
    <w:p w14:paraId="34EA7757" w14:textId="74252A23" w:rsidR="00275E24" w:rsidRDefault="00275E24" w:rsidP="006A0253">
      <w:pPr>
        <w:rPr>
          <w:rFonts w:cs="Arial"/>
          <w:sz w:val="16"/>
          <w:szCs w:val="16"/>
        </w:rPr>
      </w:pPr>
    </w:p>
    <w:sdt>
      <w:sdtPr>
        <w:rPr>
          <w:rFonts w:eastAsia="Calibri" w:cs="Times New Roman"/>
          <w:bCs w:val="0"/>
          <w:color w:val="auto"/>
          <w:sz w:val="22"/>
          <w:szCs w:val="22"/>
          <w:lang w:eastAsia="en-US"/>
        </w:rPr>
        <w:id w:val="221579150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7DAEDB78" w14:textId="251DE305" w:rsidR="00926C4E" w:rsidRDefault="00926C4E">
          <w:pPr>
            <w:pStyle w:val="Nagwekspisutreci"/>
          </w:pPr>
          <w:r>
            <w:t>Spis treści</w:t>
          </w:r>
        </w:p>
        <w:p w14:paraId="4EA2EB0C" w14:textId="16735AD6" w:rsidR="00D35EA7" w:rsidRDefault="00926C4E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617433" w:history="1">
            <w:r w:rsidR="00D35EA7" w:rsidRPr="004F05CE">
              <w:rPr>
                <w:rStyle w:val="Hipercze"/>
                <w:noProof/>
              </w:rPr>
              <w:t>2.</w:t>
            </w:r>
            <w:r w:rsidR="00D35EA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D35EA7" w:rsidRPr="004F05CE">
              <w:rPr>
                <w:rStyle w:val="Hipercze"/>
                <w:noProof/>
              </w:rPr>
              <w:t>Wykaz użytych pojęć:</w:t>
            </w:r>
            <w:r w:rsidR="00D35EA7">
              <w:rPr>
                <w:noProof/>
                <w:webHidden/>
              </w:rPr>
              <w:tab/>
            </w:r>
            <w:r w:rsidR="00D35EA7">
              <w:rPr>
                <w:noProof/>
                <w:webHidden/>
              </w:rPr>
              <w:fldChar w:fldCharType="begin"/>
            </w:r>
            <w:r w:rsidR="00D35EA7">
              <w:rPr>
                <w:noProof/>
                <w:webHidden/>
              </w:rPr>
              <w:instrText xml:space="preserve"> PAGEREF _Toc226617433 \h </w:instrText>
            </w:r>
            <w:r w:rsidR="00D35EA7">
              <w:rPr>
                <w:noProof/>
                <w:webHidden/>
              </w:rPr>
            </w:r>
            <w:r w:rsidR="00D35EA7">
              <w:rPr>
                <w:noProof/>
                <w:webHidden/>
              </w:rPr>
              <w:fldChar w:fldCharType="separate"/>
            </w:r>
            <w:r w:rsidR="00D35EA7">
              <w:rPr>
                <w:noProof/>
                <w:webHidden/>
              </w:rPr>
              <w:t>3</w:t>
            </w:r>
            <w:r w:rsidR="00D35EA7">
              <w:rPr>
                <w:noProof/>
                <w:webHidden/>
              </w:rPr>
              <w:fldChar w:fldCharType="end"/>
            </w:r>
          </w:hyperlink>
        </w:p>
        <w:p w14:paraId="5B201B00" w14:textId="0FBA0F99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34" w:history="1">
            <w:r w:rsidRPr="004F05CE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Ogólne informacje o przedmiocie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8C190" w14:textId="26F2C1ED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35" w:history="1">
            <w:r w:rsidRPr="004F05CE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Rodzaj wykonywanych robót.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E6A71A" w14:textId="737F33B0" w:rsidR="00D35EA7" w:rsidRDefault="00D35EA7">
          <w:pPr>
            <w:pStyle w:val="Spistreci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36" w:history="1">
            <w:r w:rsidRPr="004F05CE">
              <w:rPr>
                <w:rStyle w:val="Hipercze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Zabudowa tarczy ostrzegawczej na stacji Barczewo Bc: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A5589B" w14:textId="72ECFB6E" w:rsidR="00D35EA7" w:rsidRDefault="00D35EA7">
          <w:pPr>
            <w:pStyle w:val="Spistreci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37" w:history="1">
            <w:r w:rsidRPr="004F05CE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Zabudowa tarczy ostrzegawczej na stacji Barczewo Bc1: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4E2B6" w14:textId="485B20FE" w:rsidR="00D35EA7" w:rsidRDefault="00D35EA7">
          <w:pPr>
            <w:pStyle w:val="Spistreci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38" w:history="1">
            <w:r w:rsidRPr="004F05CE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Zabudowa tarczy ostrzegawczej na stacji Gronowo Elbląskie Ge: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A46FF" w14:textId="00DA3353" w:rsidR="00D35EA7" w:rsidRDefault="00D35EA7">
          <w:pPr>
            <w:pStyle w:val="Spistreci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39" w:history="1">
            <w:r w:rsidRPr="004F05CE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Zabudowa tarczy ostrzegawczej na stacji Gronowo Elbląskie Ge1: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2673F" w14:textId="7DDC3AE2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0" w:history="1">
            <w:r w:rsidRPr="004F05CE">
              <w:rPr>
                <w:rStyle w:val="Hipercze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Miejsce realizacji usługi: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7FC815" w14:textId="1E13DA91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1" w:history="1">
            <w:r w:rsidRPr="004F05CE">
              <w:rPr>
                <w:rStyle w:val="Hipercze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Specyfikacja techniczna: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BB28E" w14:textId="005C53BB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2" w:history="1">
            <w:r w:rsidRPr="004F05CE">
              <w:rPr>
                <w:rStyle w:val="Hipercze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Warunki prawne: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6DE51F" w14:textId="60F446E8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3" w:history="1">
            <w:r w:rsidRPr="004F05CE">
              <w:rPr>
                <w:rStyle w:val="Hipercze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Dokumentacja projektowa: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FBD9E9" w14:textId="3F75C57C" w:rsidR="00D35EA7" w:rsidRDefault="00D35EA7">
          <w:pPr>
            <w:pStyle w:val="Spistreci3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4" w:history="1">
            <w:r w:rsidRPr="004F05CE">
              <w:rPr>
                <w:rStyle w:val="Hipercze"/>
                <w:noProof/>
              </w:rPr>
              <w:t>8.1. Geodezyjna dokumentacja do celów projektowych: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E39F07" w14:textId="5FC8454B" w:rsidR="00D35EA7" w:rsidRDefault="00D35EA7">
          <w:pPr>
            <w:pStyle w:val="Spistreci3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5" w:history="1">
            <w:r w:rsidRPr="004F05CE">
              <w:rPr>
                <w:rStyle w:val="Hipercze"/>
                <w:noProof/>
              </w:rPr>
              <w:t>8.2. Projekty wykonawcze: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8B227" w14:textId="10E81FFA" w:rsidR="00D35EA7" w:rsidRDefault="00D35EA7">
          <w:pPr>
            <w:pStyle w:val="Spistreci3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6" w:history="1">
            <w:r w:rsidRPr="004F05CE">
              <w:rPr>
                <w:rStyle w:val="Hipercze"/>
                <w:noProof/>
              </w:rPr>
              <w:t>8.3. Wymagania w zakresie formy dokumentacji projektowej: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B73724" w14:textId="3631FCF4" w:rsidR="00D35EA7" w:rsidRDefault="00D35EA7">
          <w:pPr>
            <w:pStyle w:val="Spistreci3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7" w:history="1">
            <w:r w:rsidRPr="004F05CE">
              <w:rPr>
                <w:rStyle w:val="Hipercze"/>
                <w:noProof/>
              </w:rPr>
              <w:t>8.4. Dokumentacja niezbędna do uzyskania pozwolenia: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B4A08" w14:textId="47C3B941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8" w:history="1">
            <w:r w:rsidRPr="004F05CE">
              <w:rPr>
                <w:rStyle w:val="Hipercze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Operat kolaudacyjny: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3CDB3" w14:textId="2DE6F9D4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49" w:history="1">
            <w:r w:rsidRPr="004F05CE">
              <w:rPr>
                <w:rStyle w:val="Hipercze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Geodezyjna dokumentacja powykonawcza: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74017" w14:textId="6F731C55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50" w:history="1">
            <w:r w:rsidRPr="004F05CE">
              <w:rPr>
                <w:rStyle w:val="Hipercze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Organizacja ruchu kolejowego w czasie realizacji robót: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29A0F" w14:textId="26ACDA91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51" w:history="1">
            <w:r w:rsidRPr="004F05CE">
              <w:rPr>
                <w:rStyle w:val="Hipercze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Warunki i wymagania w trakcie realizacji robót: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CF3EA" w14:textId="3765FDBE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52" w:history="1">
            <w:r w:rsidRPr="004F05CE">
              <w:rPr>
                <w:rStyle w:val="Hipercze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Podwykonawcy: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C60FE7" w14:textId="2587A982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53" w:history="1">
            <w:r w:rsidRPr="004F05CE">
              <w:rPr>
                <w:rStyle w:val="Hipercze"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Odbiory: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CFE17" w14:textId="74DAFC34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54" w:history="1">
            <w:r w:rsidRPr="004F05CE">
              <w:rPr>
                <w:rStyle w:val="Hipercze"/>
                <w:noProof/>
                <w:lang w:eastAsia="pl-PL" w:bidi="hi-IN"/>
              </w:rPr>
              <w:t>15.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  <w:lang w:eastAsia="pl-PL" w:bidi="hi-IN"/>
              </w:rPr>
              <w:t>Gwarancja: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8C84DC" w14:textId="76C7B088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55" w:history="1">
            <w:r w:rsidRPr="004F05CE">
              <w:rPr>
                <w:rStyle w:val="Hipercze"/>
                <w:noProof/>
              </w:rPr>
              <w:t>16.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Harmonogram realizacji zamówienia: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D1B0DA" w14:textId="6769E1C3" w:rsidR="00D35EA7" w:rsidRDefault="00D35EA7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6617456" w:history="1">
            <w:r w:rsidRPr="004F05CE">
              <w:rPr>
                <w:rStyle w:val="Hipercze"/>
                <w:noProof/>
              </w:rPr>
              <w:t>17.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4F05CE">
              <w:rPr>
                <w:rStyle w:val="Hipercze"/>
                <w:noProof/>
              </w:rPr>
              <w:t>Załączniki: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_Toc226617456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26985C" w14:textId="7C7A9F97" w:rsidR="00926C4E" w:rsidRDefault="00926C4E">
          <w:r>
            <w:rPr>
              <w:b/>
              <w:bCs/>
            </w:rPr>
            <w:fldChar w:fldCharType="end"/>
          </w:r>
        </w:p>
      </w:sdtContent>
    </w:sdt>
    <w:p w14:paraId="50CE6A83" w14:textId="77777777" w:rsidR="00275E24" w:rsidRDefault="00275E24">
      <w:p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br w:type="page"/>
      </w:r>
    </w:p>
    <w:p w14:paraId="33238153" w14:textId="77777777" w:rsidR="006A0253" w:rsidRDefault="006A0253" w:rsidP="006A0253">
      <w:pPr>
        <w:rPr>
          <w:rFonts w:cs="Arial"/>
          <w:sz w:val="16"/>
          <w:szCs w:val="16"/>
        </w:rPr>
      </w:pPr>
    </w:p>
    <w:p w14:paraId="21F1257D" w14:textId="3221D041" w:rsidR="003A66FF" w:rsidRPr="002F5E37" w:rsidRDefault="003A66FF" w:rsidP="00C53104">
      <w:pPr>
        <w:pStyle w:val="Nagwek1"/>
      </w:pPr>
      <w:bookmarkStart w:id="1" w:name="_Toc226617433"/>
      <w:r w:rsidRPr="002F5E37">
        <w:t>Wykaz użytych pojęć</w:t>
      </w:r>
      <w:bookmarkEnd w:id="0"/>
      <w:r w:rsidR="00840631">
        <w:t>:</w:t>
      </w:r>
      <w:bookmarkEnd w:id="1"/>
    </w:p>
    <w:p w14:paraId="6E88801A" w14:textId="25875EA0" w:rsidR="003A66FF" w:rsidRPr="00B71873" w:rsidRDefault="003A66FF" w:rsidP="000242D3">
      <w:pPr>
        <w:spacing w:before="240" w:after="0"/>
        <w:ind w:left="142" w:firstLine="218"/>
        <w:rPr>
          <w:rFonts w:cs="Arial"/>
        </w:rPr>
      </w:pPr>
      <w:proofErr w:type="spellStart"/>
      <w:r w:rsidRPr="00B71873">
        <w:rPr>
          <w:rFonts w:cs="Arial"/>
          <w:b/>
        </w:rPr>
        <w:t>OPZ</w:t>
      </w:r>
      <w:proofErr w:type="spellEnd"/>
      <w:r w:rsidRPr="00B71873">
        <w:rPr>
          <w:rFonts w:cs="Arial"/>
        </w:rPr>
        <w:t xml:space="preserve"> – Opis Przedmiotu Zamówienia</w:t>
      </w:r>
    </w:p>
    <w:p w14:paraId="7FBD1C9A" w14:textId="7B819BC6" w:rsidR="003A66FF" w:rsidRPr="00B71873" w:rsidRDefault="004F1496" w:rsidP="000242D3">
      <w:pPr>
        <w:spacing w:before="240" w:after="0"/>
        <w:ind w:left="360"/>
        <w:rPr>
          <w:rFonts w:cs="Arial"/>
        </w:rPr>
      </w:pPr>
      <w:r>
        <w:rPr>
          <w:rFonts w:cs="Arial"/>
          <w:b/>
        </w:rPr>
        <w:t>Wykonawca</w:t>
      </w:r>
      <w:r w:rsidR="003A66FF" w:rsidRPr="00B71873">
        <w:rPr>
          <w:rFonts w:cs="Arial"/>
        </w:rPr>
        <w:t xml:space="preserve"> - osoba fizyczna, osoba prawna albo jednostka organizacyjna nieposiadająca osobowości prawnej, która ubiega się o udzielenie Zamówienia, złożyła ofertę lub zawarła Um</w:t>
      </w:r>
      <w:r w:rsidR="00C94770" w:rsidRPr="00B71873">
        <w:rPr>
          <w:rFonts w:cs="Arial"/>
        </w:rPr>
        <w:t>owę zakupową.</w:t>
      </w:r>
    </w:p>
    <w:p w14:paraId="14FF2D7E" w14:textId="77777777" w:rsidR="003A66FF" w:rsidRPr="00B71873" w:rsidRDefault="003A66FF" w:rsidP="000242D3">
      <w:pPr>
        <w:spacing w:before="240" w:after="0"/>
        <w:ind w:left="142" w:firstLine="218"/>
        <w:rPr>
          <w:rFonts w:cs="Arial"/>
        </w:rPr>
      </w:pPr>
      <w:r w:rsidRPr="00B71873">
        <w:rPr>
          <w:rFonts w:cs="Arial"/>
          <w:b/>
        </w:rPr>
        <w:t>Zamawiający</w:t>
      </w:r>
      <w:r w:rsidRPr="00B71873">
        <w:rPr>
          <w:rFonts w:cs="Arial"/>
        </w:rPr>
        <w:t xml:space="preserve"> – PKP Polskie Linie Kolejowe S.A. </w:t>
      </w:r>
    </w:p>
    <w:p w14:paraId="1C7CB9AE" w14:textId="07BA2264" w:rsidR="00B71873" w:rsidRPr="00A34AFF" w:rsidRDefault="003A66FF" w:rsidP="00A34AFF">
      <w:pPr>
        <w:ind w:left="142" w:firstLine="218"/>
        <w:rPr>
          <w:rFonts w:cs="Arial"/>
        </w:rPr>
      </w:pPr>
      <w:r w:rsidRPr="00B71873">
        <w:rPr>
          <w:rFonts w:cs="Arial"/>
        </w:rPr>
        <w:t>Zakład L</w:t>
      </w:r>
      <w:r w:rsidR="00C94770" w:rsidRPr="00B71873">
        <w:rPr>
          <w:rFonts w:cs="Arial"/>
        </w:rPr>
        <w:t>inii Kolejowych w Olsztynie, ul. Lubelska 5, 10 – 404 Olsztyn</w:t>
      </w:r>
      <w:bookmarkStart w:id="2" w:name="_Toc10538116"/>
    </w:p>
    <w:p w14:paraId="3A61EA3E" w14:textId="77777777" w:rsidR="006035D6" w:rsidRPr="00C82378" w:rsidRDefault="003A66FF" w:rsidP="00A21B29">
      <w:pPr>
        <w:pStyle w:val="Nagwek1"/>
      </w:pPr>
      <w:bookmarkStart w:id="3" w:name="_Toc226617434"/>
      <w:r w:rsidRPr="00C82378">
        <w:t>Ogólne informacje o przedmiocie zamówienia</w:t>
      </w:r>
      <w:bookmarkEnd w:id="2"/>
      <w:bookmarkEnd w:id="3"/>
      <w:r w:rsidR="00172697" w:rsidRPr="00C82378">
        <w:t xml:space="preserve"> </w:t>
      </w:r>
    </w:p>
    <w:p w14:paraId="6EFF7614" w14:textId="4DFFC99F" w:rsidR="002E7F8F" w:rsidRPr="00966D5E" w:rsidRDefault="002E7F8F" w:rsidP="00A21B29">
      <w:pPr>
        <w:spacing w:before="240"/>
        <w:rPr>
          <w:lang w:eastAsia="pl-PL" w:bidi="hi-IN"/>
        </w:rPr>
      </w:pPr>
      <w:r w:rsidRPr="00966D5E">
        <w:rPr>
          <w:lang w:eastAsia="pl-PL" w:bidi="hi-IN"/>
        </w:rPr>
        <w:t xml:space="preserve">Przedmiotem zamówienia jest doposażenie urządzeń srk w tarcze ostrzegawcze w układzie jednokomorowym (światło pomarańczowe) na stacjach </w:t>
      </w:r>
      <w:r w:rsidR="00E52EC1">
        <w:rPr>
          <w:lang w:eastAsia="pl-PL" w:bidi="hi-IN"/>
        </w:rPr>
        <w:t>Barczewo</w:t>
      </w:r>
      <w:r w:rsidR="009630C0">
        <w:rPr>
          <w:lang w:eastAsia="pl-PL" w:bidi="hi-IN"/>
        </w:rPr>
        <w:t xml:space="preserve"> </w:t>
      </w:r>
      <w:r w:rsidR="003F679C">
        <w:rPr>
          <w:lang w:eastAsia="pl-PL" w:bidi="hi-IN"/>
        </w:rPr>
        <w:t xml:space="preserve">na linii kolejowej nr 353 </w:t>
      </w:r>
      <w:r w:rsidR="009630C0">
        <w:rPr>
          <w:lang w:eastAsia="pl-PL" w:bidi="hi-IN"/>
        </w:rPr>
        <w:t>oraz Gronowo Elbląskie</w:t>
      </w:r>
      <w:r w:rsidR="003F679C">
        <w:rPr>
          <w:lang w:eastAsia="pl-PL" w:bidi="hi-IN"/>
        </w:rPr>
        <w:t xml:space="preserve"> na linii kolejowej nr 204.</w:t>
      </w:r>
    </w:p>
    <w:p w14:paraId="5961D97F" w14:textId="77777777" w:rsidR="002E7F8F" w:rsidRPr="00973F00" w:rsidRDefault="002E7F8F" w:rsidP="009630C0">
      <w:pPr>
        <w:pStyle w:val="Akapit"/>
      </w:pPr>
      <w:r w:rsidRPr="00973F00">
        <w:t>Całość przedmiotu zamówienia obejmuje wykonanie:</w:t>
      </w:r>
    </w:p>
    <w:p w14:paraId="19E1BD46" w14:textId="77777777" w:rsidR="002E7F8F" w:rsidRPr="00973F00" w:rsidRDefault="002E7F8F" w:rsidP="000862F7">
      <w:pPr>
        <w:pStyle w:val="Punktator1"/>
        <w:numPr>
          <w:ilvl w:val="0"/>
          <w:numId w:val="9"/>
        </w:numPr>
        <w:ind w:left="425" w:hanging="425"/>
      </w:pPr>
      <w:r w:rsidRPr="00973F00">
        <w:t>dokumentacji projektowej niezbędnej do prawidłowego wykonania wszystkich robót budowlanych i uzyskania dla niej wszystkich wymaganych opinii, uzgodnień, dopuszczeń, warunków, decyzji i pozwoleń niezbędnych do realizacji przedmiotu zamówienia;</w:t>
      </w:r>
    </w:p>
    <w:p w14:paraId="0426DBA2" w14:textId="13317F2B" w:rsidR="002E7F8F" w:rsidRDefault="002E7F8F" w:rsidP="000862F7">
      <w:pPr>
        <w:pStyle w:val="Punktator1"/>
        <w:numPr>
          <w:ilvl w:val="0"/>
          <w:numId w:val="9"/>
        </w:numPr>
        <w:spacing w:after="0"/>
        <w:ind w:left="425" w:hanging="425"/>
      </w:pPr>
      <w:r w:rsidRPr="00973F00">
        <w:t xml:space="preserve">wszystkich robót budowlanych zgodnie z zakresem zamówienia na podstawie opracowanej przez Wykonawcę i </w:t>
      </w:r>
      <w:r w:rsidRPr="00973F00" w:rsidDel="001C0B07">
        <w:t xml:space="preserve">zatwierdzonej </w:t>
      </w:r>
      <w:r w:rsidRPr="00973F00">
        <w:t xml:space="preserve">przez Zamawiającego dokumentacji projektowej, o której mowa </w:t>
      </w:r>
      <w:proofErr w:type="gramStart"/>
      <w:r w:rsidRPr="00973F00">
        <w:t>w  ww.</w:t>
      </w:r>
      <w:proofErr w:type="gramEnd"/>
      <w:r w:rsidRPr="00973F00">
        <w:t xml:space="preserve"> pkt 1, oraz wszystkich robót przygotowawczych niezbędnych do wykonania zakresu Umowy oraz wykonania wszelkich czynności wymaganych Prawem</w:t>
      </w:r>
      <w:r w:rsidR="005D34EC">
        <w:t>,</w:t>
      </w:r>
    </w:p>
    <w:p w14:paraId="27644E4C" w14:textId="292A4A4A" w:rsidR="005D34EC" w:rsidRPr="00973F00" w:rsidRDefault="005D34EC" w:rsidP="000862F7">
      <w:pPr>
        <w:pStyle w:val="Punktator1"/>
        <w:numPr>
          <w:ilvl w:val="0"/>
          <w:numId w:val="9"/>
        </w:numPr>
        <w:spacing w:after="0"/>
        <w:ind w:left="425" w:hanging="425"/>
      </w:pPr>
      <w:r>
        <w:t>Uruchomienie</w:t>
      </w:r>
      <w:r w:rsidR="001961F0">
        <w:t>, sprawdzenie działania urządzeń SRK</w:t>
      </w:r>
    </w:p>
    <w:p w14:paraId="61C487FA" w14:textId="77777777" w:rsidR="002E7F8F" w:rsidRPr="00973F00" w:rsidRDefault="002E7F8F" w:rsidP="002E7F8F">
      <w:pPr>
        <w:pStyle w:val="Akapit"/>
        <w:rPr>
          <w:i/>
          <w:sz w:val="18"/>
          <w:szCs w:val="18"/>
        </w:rPr>
      </w:pPr>
      <w:r w:rsidRPr="00973F00">
        <w:t>Zamówienie obejmuje zaprojektowanie i wykonanie zakresu robót w branżach sterowanie ruchem kolejowym</w:t>
      </w:r>
      <w:r>
        <w:t>.</w:t>
      </w:r>
    </w:p>
    <w:p w14:paraId="4BA16F84" w14:textId="77777777" w:rsidR="002E7F8F" w:rsidRDefault="002E7F8F" w:rsidP="002E7F8F">
      <w:pPr>
        <w:pStyle w:val="Akapit"/>
      </w:pPr>
      <w:r w:rsidRPr="00973F00">
        <w:t xml:space="preserve">Zamawiający zwraca uwagę, iż całość przedmiotu zamówienia powinna być wykonana zgodnie z </w:t>
      </w:r>
      <w:proofErr w:type="spellStart"/>
      <w:r w:rsidRPr="00973F00">
        <w:t>SWZ</w:t>
      </w:r>
      <w:proofErr w:type="spellEnd"/>
      <w:r w:rsidRPr="00973F00">
        <w:t>, przepisami prawa powszechnie obowiązującego, Regulacjami Zamawiającego, normami, zasadami wiedzy technicznej i sztuki budowlanej.</w:t>
      </w:r>
    </w:p>
    <w:p w14:paraId="072FE176" w14:textId="6AFB0BEF" w:rsidR="00C4792A" w:rsidRPr="00C82378" w:rsidRDefault="006A0253" w:rsidP="00840631">
      <w:pPr>
        <w:pStyle w:val="Nagwek1"/>
      </w:pPr>
      <w:bookmarkStart w:id="4" w:name="_Toc226617435"/>
      <w:r w:rsidRPr="00C82378">
        <w:t xml:space="preserve">Rodzaj </w:t>
      </w:r>
      <w:r w:rsidR="003A4E52" w:rsidRPr="00C82378">
        <w:t>wykonyw</w:t>
      </w:r>
      <w:r w:rsidR="00DD2B74">
        <w:t>anych robót</w:t>
      </w:r>
      <w:r w:rsidR="003A4E52" w:rsidRPr="00C82378">
        <w:t>.</w:t>
      </w:r>
      <w:bookmarkStart w:id="5" w:name="_Toc10538118"/>
      <w:bookmarkEnd w:id="4"/>
    </w:p>
    <w:p w14:paraId="21019125" w14:textId="3DEE9476" w:rsidR="00D026D4" w:rsidRPr="00A03384" w:rsidRDefault="005A4B06" w:rsidP="00D35EA7">
      <w:pPr>
        <w:pStyle w:val="Nagwek2"/>
        <w:numPr>
          <w:ilvl w:val="0"/>
          <w:numId w:val="33"/>
        </w:numPr>
        <w:spacing w:after="60"/>
      </w:pPr>
      <w:bookmarkStart w:id="6" w:name="_Toc226617436"/>
      <w:r w:rsidRPr="00A03384">
        <w:t xml:space="preserve">Zabudowa tarczy ostrzegawczej na stacji Barczewo </w:t>
      </w:r>
      <w:proofErr w:type="spellStart"/>
      <w:r w:rsidRPr="00A03384">
        <w:t>Bc</w:t>
      </w:r>
      <w:proofErr w:type="spellEnd"/>
      <w:r w:rsidR="00015E6B" w:rsidRPr="00A03384">
        <w:t>:</w:t>
      </w:r>
      <w:bookmarkEnd w:id="6"/>
    </w:p>
    <w:p w14:paraId="3D54E818" w14:textId="0CE6516B" w:rsidR="00FA7369" w:rsidRPr="0037202F" w:rsidRDefault="00BD7B14" w:rsidP="0037202F">
      <w:pPr>
        <w:pStyle w:val="OPZ-numerzadania"/>
        <w:numPr>
          <w:ilvl w:val="0"/>
          <w:numId w:val="5"/>
        </w:numPr>
        <w:spacing w:before="0" w:after="0" w:line="360" w:lineRule="auto"/>
        <w:ind w:left="1071" w:hanging="357"/>
        <w:rPr>
          <w:b w:val="0"/>
          <w:bCs w:val="0"/>
        </w:rPr>
      </w:pPr>
      <w:r w:rsidRPr="00AC008A">
        <w:rPr>
          <w:b w:val="0"/>
          <w:bCs w:val="0"/>
        </w:rPr>
        <w:t>O</w:t>
      </w:r>
      <w:r w:rsidR="001D41FC" w:rsidRPr="00AC008A">
        <w:rPr>
          <w:b w:val="0"/>
          <w:bCs w:val="0"/>
        </w:rPr>
        <w:t>p</w:t>
      </w:r>
      <w:r w:rsidRPr="00AC008A">
        <w:rPr>
          <w:b w:val="0"/>
          <w:bCs w:val="0"/>
        </w:rPr>
        <w:t>racowanie dokumentacji technicznej</w:t>
      </w:r>
      <w:r w:rsidR="00F97D95" w:rsidRPr="00AC008A">
        <w:rPr>
          <w:b w:val="0"/>
          <w:bCs w:val="0"/>
        </w:rPr>
        <w:t xml:space="preserve">, powykonawczej, </w:t>
      </w:r>
      <w:r w:rsidRPr="00AC008A">
        <w:rPr>
          <w:b w:val="0"/>
          <w:bCs w:val="0"/>
        </w:rPr>
        <w:t>operatu kolaudacyjneg</w:t>
      </w:r>
      <w:r w:rsidR="00AC008A" w:rsidRPr="00AC008A">
        <w:rPr>
          <w:b w:val="0"/>
          <w:bCs w:val="0"/>
        </w:rPr>
        <w:t>o oraz dokumentacji do Regulaminów Technicznych stacji,</w:t>
      </w:r>
      <w:r w:rsidR="0037202F">
        <w:rPr>
          <w:b w:val="0"/>
          <w:bCs w:val="0"/>
        </w:rPr>
        <w:t xml:space="preserve"> aktualizacja planu schematycznego drogowego w zakresie wykonanych robót,</w:t>
      </w:r>
    </w:p>
    <w:p w14:paraId="4F17FBC2" w14:textId="1A82A8FA" w:rsidR="009A0242" w:rsidRDefault="002543BC" w:rsidP="000862F7">
      <w:pPr>
        <w:numPr>
          <w:ilvl w:val="0"/>
          <w:numId w:val="5"/>
        </w:numPr>
        <w:spacing w:after="0" w:line="360" w:lineRule="auto"/>
        <w:ind w:right="-108"/>
        <w:rPr>
          <w:rFonts w:cs="Arial"/>
        </w:rPr>
      </w:pPr>
      <w:r>
        <w:rPr>
          <w:rFonts w:cs="Arial"/>
        </w:rPr>
        <w:t>Zabudowa</w:t>
      </w:r>
      <w:r w:rsidR="006551C5">
        <w:rPr>
          <w:rFonts w:cs="Arial"/>
        </w:rPr>
        <w:t xml:space="preserve"> </w:t>
      </w:r>
      <w:proofErr w:type="spellStart"/>
      <w:r w:rsidR="006551C5">
        <w:rPr>
          <w:rFonts w:cs="Arial"/>
        </w:rPr>
        <w:t>staroużytecznej</w:t>
      </w:r>
      <w:proofErr w:type="spellEnd"/>
      <w:r>
        <w:rPr>
          <w:rFonts w:cs="Arial"/>
        </w:rPr>
        <w:t xml:space="preserve"> tarczy ostrzegawczej jednokomorowej </w:t>
      </w:r>
      <w:proofErr w:type="gramStart"/>
      <w:r>
        <w:rPr>
          <w:rFonts w:cs="Arial"/>
        </w:rPr>
        <w:t xml:space="preserve">z </w:t>
      </w:r>
      <w:r w:rsidR="006551C5">
        <w:rPr>
          <w:rFonts w:cs="Arial"/>
        </w:rPr>
        <w:t xml:space="preserve"> nowym</w:t>
      </w:r>
      <w:proofErr w:type="gramEnd"/>
      <w:r w:rsidR="006551C5">
        <w:rPr>
          <w:rFonts w:cs="Arial"/>
        </w:rPr>
        <w:t xml:space="preserve"> </w:t>
      </w:r>
      <w:r>
        <w:rPr>
          <w:rFonts w:cs="Arial"/>
        </w:rPr>
        <w:t>fundamentem</w:t>
      </w:r>
      <w:r w:rsidR="005D0E71">
        <w:rPr>
          <w:rFonts w:cs="Arial"/>
        </w:rPr>
        <w:t>,</w:t>
      </w:r>
    </w:p>
    <w:p w14:paraId="02505A6D" w14:textId="1DD4F6AE" w:rsidR="00461239" w:rsidRDefault="00F02C79" w:rsidP="000862F7">
      <w:pPr>
        <w:numPr>
          <w:ilvl w:val="0"/>
          <w:numId w:val="5"/>
        </w:numPr>
        <w:spacing w:after="0" w:line="360" w:lineRule="auto"/>
        <w:ind w:right="-108"/>
        <w:rPr>
          <w:rFonts w:cs="Arial"/>
        </w:rPr>
      </w:pPr>
      <w:r>
        <w:rPr>
          <w:rFonts w:cs="Arial"/>
        </w:rPr>
        <w:t xml:space="preserve">Zabudowa wskaźników z podstawami </w:t>
      </w:r>
      <w:proofErr w:type="spellStart"/>
      <w:r>
        <w:rPr>
          <w:rFonts w:cs="Arial"/>
        </w:rPr>
        <w:t>W1</w:t>
      </w:r>
      <w:proofErr w:type="spellEnd"/>
      <w:r>
        <w:rPr>
          <w:rFonts w:cs="Arial"/>
        </w:rPr>
        <w:t xml:space="preserve"> i </w:t>
      </w:r>
      <w:proofErr w:type="spellStart"/>
      <w:r>
        <w:rPr>
          <w:rFonts w:cs="Arial"/>
        </w:rPr>
        <w:t>W11</w:t>
      </w:r>
      <w:proofErr w:type="spellEnd"/>
      <w:r>
        <w:rPr>
          <w:rFonts w:cs="Arial"/>
        </w:rPr>
        <w:t xml:space="preserve"> przed budowaną tarczą,</w:t>
      </w:r>
    </w:p>
    <w:p w14:paraId="60BBAAB2" w14:textId="2E64421E" w:rsidR="00BD7B14" w:rsidRPr="00AC008A" w:rsidRDefault="003D0CC8" w:rsidP="000862F7">
      <w:pPr>
        <w:pStyle w:val="OPZ-numerzadania"/>
        <w:numPr>
          <w:ilvl w:val="0"/>
          <w:numId w:val="5"/>
        </w:numPr>
        <w:spacing w:before="0" w:after="0" w:line="360" w:lineRule="auto"/>
        <w:rPr>
          <w:b w:val="0"/>
          <w:bCs w:val="0"/>
        </w:rPr>
      </w:pPr>
      <w:r w:rsidRPr="00AC008A">
        <w:rPr>
          <w:b w:val="0"/>
          <w:bCs w:val="0"/>
        </w:rPr>
        <w:t>Ułożenie</w:t>
      </w:r>
      <w:r w:rsidR="00360D9D" w:rsidRPr="00AC008A">
        <w:rPr>
          <w:b w:val="0"/>
          <w:bCs w:val="0"/>
        </w:rPr>
        <w:t xml:space="preserve"> nowych</w:t>
      </w:r>
      <w:r w:rsidRPr="00AC008A">
        <w:rPr>
          <w:b w:val="0"/>
          <w:bCs w:val="0"/>
        </w:rPr>
        <w:t xml:space="preserve"> kabli wraz z osprzętem kablowym </w:t>
      </w:r>
      <w:proofErr w:type="spellStart"/>
      <w:r w:rsidRPr="00AC008A">
        <w:rPr>
          <w:b w:val="0"/>
          <w:bCs w:val="0"/>
        </w:rPr>
        <w:t>YKSY7</w:t>
      </w:r>
      <w:proofErr w:type="spellEnd"/>
      <w:r w:rsidRPr="00AC008A">
        <w:rPr>
          <w:b w:val="0"/>
          <w:bCs w:val="0"/>
        </w:rPr>
        <w:t xml:space="preserve">*1 </w:t>
      </w:r>
      <w:r w:rsidR="00EF1347" w:rsidRPr="00AC008A">
        <w:rPr>
          <w:b w:val="0"/>
          <w:bCs w:val="0"/>
        </w:rPr>
        <w:t xml:space="preserve">± </w:t>
      </w:r>
      <w:r w:rsidRPr="00AC008A">
        <w:rPr>
          <w:b w:val="0"/>
          <w:bCs w:val="0"/>
        </w:rPr>
        <w:t>1300 m</w:t>
      </w:r>
      <w:r w:rsidR="001679B9">
        <w:rPr>
          <w:b w:val="0"/>
          <w:bCs w:val="0"/>
        </w:rPr>
        <w:t xml:space="preserve"> (brak rezerwy kablowej)</w:t>
      </w:r>
      <w:r w:rsidR="003F679C">
        <w:rPr>
          <w:b w:val="0"/>
          <w:bCs w:val="0"/>
        </w:rPr>
        <w:t xml:space="preserve"> na odcinku od nastawni dysponującej do projektowanej tarczy</w:t>
      </w:r>
      <w:r w:rsidR="001679B9">
        <w:rPr>
          <w:b w:val="0"/>
          <w:bCs w:val="0"/>
        </w:rPr>
        <w:t>,</w:t>
      </w:r>
    </w:p>
    <w:p w14:paraId="43CE60FA" w14:textId="3ABE71B2" w:rsidR="00EF1347" w:rsidRDefault="008D1D14" w:rsidP="00E20F79">
      <w:pPr>
        <w:pStyle w:val="OPZ-numerzadania"/>
        <w:numPr>
          <w:ilvl w:val="0"/>
          <w:numId w:val="5"/>
        </w:numPr>
        <w:spacing w:before="0" w:after="0" w:line="360" w:lineRule="auto"/>
        <w:rPr>
          <w:b w:val="0"/>
          <w:bCs w:val="0"/>
        </w:rPr>
      </w:pPr>
      <w:r w:rsidRPr="00AC008A">
        <w:rPr>
          <w:b w:val="0"/>
          <w:bCs w:val="0"/>
        </w:rPr>
        <w:t xml:space="preserve">Przebudowa oraz montaż urządzeń wewnętrznych oraz zasilania rezerwowego na nastawni dysponującej Barczewo </w:t>
      </w:r>
      <w:proofErr w:type="spellStart"/>
      <w:r w:rsidRPr="00AC008A">
        <w:rPr>
          <w:b w:val="0"/>
          <w:bCs w:val="0"/>
        </w:rPr>
        <w:t>Bc</w:t>
      </w:r>
      <w:proofErr w:type="spellEnd"/>
      <w:r w:rsidR="0037202F">
        <w:rPr>
          <w:b w:val="0"/>
          <w:bCs w:val="0"/>
        </w:rPr>
        <w:t>.</w:t>
      </w:r>
    </w:p>
    <w:p w14:paraId="4AE46C4D" w14:textId="3328E80E" w:rsidR="00015E6B" w:rsidRPr="00A03384" w:rsidRDefault="00E96533" w:rsidP="00D35EA7">
      <w:pPr>
        <w:pStyle w:val="Nagwek2"/>
        <w:numPr>
          <w:ilvl w:val="0"/>
          <w:numId w:val="33"/>
        </w:numPr>
        <w:spacing w:before="0" w:after="120"/>
      </w:pPr>
      <w:r w:rsidRPr="00A03384">
        <w:lastRenderedPageBreak/>
        <w:t xml:space="preserve"> </w:t>
      </w:r>
      <w:bookmarkStart w:id="7" w:name="_Toc226617437"/>
      <w:r w:rsidR="00015E6B" w:rsidRPr="00A03384">
        <w:t xml:space="preserve">Zabudowa tarczy ostrzegawczej na stacji Barczewo </w:t>
      </w:r>
      <w:proofErr w:type="spellStart"/>
      <w:r w:rsidR="00015E6B" w:rsidRPr="00A03384">
        <w:t>Bc1</w:t>
      </w:r>
      <w:proofErr w:type="spellEnd"/>
      <w:r w:rsidR="00015E6B" w:rsidRPr="00A03384">
        <w:t>:</w:t>
      </w:r>
      <w:bookmarkEnd w:id="7"/>
    </w:p>
    <w:p w14:paraId="07078B37" w14:textId="77777777" w:rsidR="00D96884" w:rsidRPr="00D81190" w:rsidRDefault="00D96884" w:rsidP="00A21B29">
      <w:pPr>
        <w:pStyle w:val="OPZ-numerzadania"/>
        <w:numPr>
          <w:ilvl w:val="0"/>
          <w:numId w:val="6"/>
        </w:numPr>
        <w:spacing w:after="0" w:line="360" w:lineRule="auto"/>
        <w:rPr>
          <w:b w:val="0"/>
          <w:bCs w:val="0"/>
        </w:rPr>
      </w:pPr>
      <w:r w:rsidRPr="00D81190">
        <w:rPr>
          <w:b w:val="0"/>
          <w:bCs w:val="0"/>
        </w:rPr>
        <w:t>Opracowanie dokumentacji technicznej, powykonawczej, operatu kolaudacyjnego oraz dokumentacji do Regulaminów Technicznych stacji,</w:t>
      </w:r>
    </w:p>
    <w:p w14:paraId="1B4E2C40" w14:textId="66E0CABB" w:rsidR="006551C5" w:rsidRDefault="006551C5" w:rsidP="000862F7">
      <w:pPr>
        <w:numPr>
          <w:ilvl w:val="0"/>
          <w:numId w:val="6"/>
        </w:numPr>
        <w:spacing w:after="0" w:line="360" w:lineRule="auto"/>
        <w:ind w:right="-108"/>
        <w:rPr>
          <w:rFonts w:cs="Arial"/>
        </w:rPr>
      </w:pPr>
      <w:r>
        <w:rPr>
          <w:rFonts w:cs="Arial"/>
        </w:rPr>
        <w:t xml:space="preserve">Zabudowa </w:t>
      </w:r>
      <w:proofErr w:type="spellStart"/>
      <w:r>
        <w:rPr>
          <w:rFonts w:cs="Arial"/>
        </w:rPr>
        <w:t>staroużytecznej</w:t>
      </w:r>
      <w:proofErr w:type="spellEnd"/>
      <w:r>
        <w:rPr>
          <w:rFonts w:cs="Arial"/>
        </w:rPr>
        <w:t xml:space="preserve"> tarczy ostrzegawczej jednokomorowej z nowym fundamentem,</w:t>
      </w:r>
    </w:p>
    <w:p w14:paraId="615A330E" w14:textId="77777777" w:rsidR="006830F4" w:rsidRDefault="006830F4" w:rsidP="000862F7">
      <w:pPr>
        <w:numPr>
          <w:ilvl w:val="0"/>
          <w:numId w:val="6"/>
        </w:numPr>
        <w:spacing w:after="0" w:line="360" w:lineRule="auto"/>
        <w:ind w:right="-108"/>
        <w:rPr>
          <w:rFonts w:cs="Arial"/>
        </w:rPr>
      </w:pPr>
      <w:r>
        <w:rPr>
          <w:rFonts w:cs="Arial"/>
        </w:rPr>
        <w:t xml:space="preserve">Zabudowa wskaźników z podstawami </w:t>
      </w:r>
      <w:proofErr w:type="spellStart"/>
      <w:r>
        <w:rPr>
          <w:rFonts w:cs="Arial"/>
        </w:rPr>
        <w:t>W1</w:t>
      </w:r>
      <w:proofErr w:type="spellEnd"/>
      <w:r>
        <w:rPr>
          <w:rFonts w:cs="Arial"/>
        </w:rPr>
        <w:t xml:space="preserve"> i </w:t>
      </w:r>
      <w:proofErr w:type="spellStart"/>
      <w:r>
        <w:rPr>
          <w:rFonts w:cs="Arial"/>
        </w:rPr>
        <w:t>W11</w:t>
      </w:r>
      <w:proofErr w:type="spellEnd"/>
      <w:r>
        <w:rPr>
          <w:rFonts w:cs="Arial"/>
        </w:rPr>
        <w:t xml:space="preserve"> przed budowaną tarczą,</w:t>
      </w:r>
    </w:p>
    <w:p w14:paraId="7EAF3C60" w14:textId="01286A85" w:rsidR="00190EB6" w:rsidRPr="00D81190" w:rsidRDefault="00190EB6" w:rsidP="000862F7">
      <w:pPr>
        <w:pStyle w:val="OPZ-numerzadania"/>
        <w:numPr>
          <w:ilvl w:val="0"/>
          <w:numId w:val="6"/>
        </w:numPr>
        <w:spacing w:before="0" w:after="0" w:line="360" w:lineRule="auto"/>
        <w:rPr>
          <w:b w:val="0"/>
          <w:bCs w:val="0"/>
        </w:rPr>
      </w:pPr>
      <w:r w:rsidRPr="00D81190">
        <w:rPr>
          <w:b w:val="0"/>
          <w:bCs w:val="0"/>
        </w:rPr>
        <w:t xml:space="preserve">Ułożenie nowych kabli wraz z osprzętem kablowym </w:t>
      </w:r>
      <w:proofErr w:type="spellStart"/>
      <w:r w:rsidRPr="00D81190">
        <w:rPr>
          <w:b w:val="0"/>
          <w:bCs w:val="0"/>
        </w:rPr>
        <w:t>YKSY7</w:t>
      </w:r>
      <w:proofErr w:type="spellEnd"/>
      <w:r w:rsidRPr="00D81190">
        <w:rPr>
          <w:b w:val="0"/>
          <w:bCs w:val="0"/>
        </w:rPr>
        <w:t>*1 ± 1</w:t>
      </w:r>
      <w:r w:rsidR="001679B9" w:rsidRPr="00D81190">
        <w:rPr>
          <w:b w:val="0"/>
          <w:bCs w:val="0"/>
        </w:rPr>
        <w:t>6</w:t>
      </w:r>
      <w:r w:rsidRPr="00D81190">
        <w:rPr>
          <w:b w:val="0"/>
          <w:bCs w:val="0"/>
        </w:rPr>
        <w:t>00 m</w:t>
      </w:r>
      <w:r w:rsidR="001679B9" w:rsidRPr="00D81190">
        <w:rPr>
          <w:b w:val="0"/>
          <w:bCs w:val="0"/>
        </w:rPr>
        <w:t xml:space="preserve"> (brak rezerwy kablowej)</w:t>
      </w:r>
      <w:r w:rsidR="003F679C">
        <w:rPr>
          <w:b w:val="0"/>
          <w:bCs w:val="0"/>
        </w:rPr>
        <w:t xml:space="preserve"> na odcinku od nastawni wykonawczej do projektowanej tarczy,</w:t>
      </w:r>
    </w:p>
    <w:p w14:paraId="24B298B8" w14:textId="459F1866" w:rsidR="00260666" w:rsidRPr="00D81190" w:rsidRDefault="002D10F7" w:rsidP="003B42B7">
      <w:pPr>
        <w:pStyle w:val="OPZ-numerzadania"/>
        <w:numPr>
          <w:ilvl w:val="0"/>
          <w:numId w:val="6"/>
        </w:numPr>
        <w:spacing w:before="0" w:after="120" w:line="360" w:lineRule="auto"/>
        <w:ind w:left="1071" w:hanging="357"/>
        <w:rPr>
          <w:b w:val="0"/>
          <w:bCs w:val="0"/>
        </w:rPr>
      </w:pPr>
      <w:r w:rsidRPr="00D81190">
        <w:rPr>
          <w:b w:val="0"/>
          <w:bCs w:val="0"/>
        </w:rPr>
        <w:t xml:space="preserve">Przebudowa i montaż urządzeń wewnętrznych oraz zasilania rezerwowego na nastawni </w:t>
      </w:r>
      <w:r w:rsidR="00E90C42">
        <w:rPr>
          <w:b w:val="0"/>
          <w:bCs w:val="0"/>
        </w:rPr>
        <w:t xml:space="preserve">Barczewo </w:t>
      </w:r>
      <w:proofErr w:type="spellStart"/>
      <w:r w:rsidRPr="00D81190">
        <w:rPr>
          <w:b w:val="0"/>
          <w:bCs w:val="0"/>
        </w:rPr>
        <w:t>Bc1</w:t>
      </w:r>
      <w:proofErr w:type="spellEnd"/>
      <w:r w:rsidR="00DE638A">
        <w:rPr>
          <w:b w:val="0"/>
          <w:bCs w:val="0"/>
        </w:rPr>
        <w:t>.</w:t>
      </w:r>
    </w:p>
    <w:p w14:paraId="66138C40" w14:textId="0F303CEF" w:rsidR="0097336A" w:rsidRPr="00A03384" w:rsidRDefault="0097336A" w:rsidP="00D35EA7">
      <w:pPr>
        <w:pStyle w:val="Nagwek2"/>
        <w:numPr>
          <w:ilvl w:val="0"/>
          <w:numId w:val="33"/>
        </w:numPr>
        <w:spacing w:after="240"/>
      </w:pPr>
      <w:bookmarkStart w:id="8" w:name="_Toc226617438"/>
      <w:r w:rsidRPr="00A03384">
        <w:t>Zabudowa tarczy ostrzegawczej na stacji Gronowo Elbląskie</w:t>
      </w:r>
      <w:r w:rsidR="00C1469B" w:rsidRPr="00A03384">
        <w:t xml:space="preserve"> G</w:t>
      </w:r>
      <w:r w:rsidR="00D35EA7">
        <w:t>e:</w:t>
      </w:r>
      <w:bookmarkEnd w:id="8"/>
    </w:p>
    <w:p w14:paraId="625F5987" w14:textId="24CA2CFC" w:rsidR="00C1469B" w:rsidRPr="0037202F" w:rsidRDefault="00C1469B" w:rsidP="0037202F">
      <w:pPr>
        <w:pStyle w:val="OPZ-numerzadania"/>
        <w:numPr>
          <w:ilvl w:val="0"/>
          <w:numId w:val="5"/>
        </w:numPr>
        <w:spacing w:before="0" w:after="0" w:line="360" w:lineRule="auto"/>
        <w:ind w:left="1071" w:hanging="357"/>
        <w:rPr>
          <w:b w:val="0"/>
          <w:bCs w:val="0"/>
        </w:rPr>
      </w:pPr>
      <w:r w:rsidRPr="00D81190">
        <w:rPr>
          <w:b w:val="0"/>
          <w:bCs w:val="0"/>
        </w:rPr>
        <w:t>Opracowanie dokumentacji technicznej, powykonawczej, operatu kolaudacyjnego oraz dokumentacji do Regulaminów Technicznych stacji,</w:t>
      </w:r>
      <w:r w:rsidR="0037202F">
        <w:rPr>
          <w:b w:val="0"/>
          <w:bCs w:val="0"/>
        </w:rPr>
        <w:t xml:space="preserve"> aktualizacja planu schematycznego drogowego w zakresie wykonanych robót,</w:t>
      </w:r>
    </w:p>
    <w:p w14:paraId="7AA8894E" w14:textId="0673BFC9" w:rsidR="006551C5" w:rsidRDefault="006551C5" w:rsidP="000862F7">
      <w:pPr>
        <w:numPr>
          <w:ilvl w:val="0"/>
          <w:numId w:val="7"/>
        </w:numPr>
        <w:spacing w:after="0" w:line="360" w:lineRule="auto"/>
        <w:ind w:right="-108"/>
        <w:rPr>
          <w:rFonts w:cs="Arial"/>
        </w:rPr>
      </w:pPr>
      <w:r>
        <w:rPr>
          <w:rFonts w:cs="Arial"/>
        </w:rPr>
        <w:t xml:space="preserve">Zabudowa </w:t>
      </w:r>
      <w:proofErr w:type="spellStart"/>
      <w:r>
        <w:rPr>
          <w:rFonts w:cs="Arial"/>
        </w:rPr>
        <w:t>staroużytecznej</w:t>
      </w:r>
      <w:proofErr w:type="spellEnd"/>
      <w:r>
        <w:rPr>
          <w:rFonts w:cs="Arial"/>
        </w:rPr>
        <w:t xml:space="preserve"> tarczy ostrzegawczej jednokomorowej z</w:t>
      </w:r>
      <w:r w:rsidR="00A27573">
        <w:rPr>
          <w:rFonts w:cs="Arial"/>
        </w:rPr>
        <w:t xml:space="preserve"> </w:t>
      </w:r>
      <w:r>
        <w:rPr>
          <w:rFonts w:cs="Arial"/>
        </w:rPr>
        <w:t>nowym fundamentem,</w:t>
      </w:r>
    </w:p>
    <w:p w14:paraId="0BBD9AF5" w14:textId="77777777" w:rsidR="006830F4" w:rsidRDefault="006830F4" w:rsidP="00DE638A">
      <w:pPr>
        <w:spacing w:after="0" w:line="360" w:lineRule="auto"/>
        <w:ind w:left="1077" w:right="-108"/>
        <w:rPr>
          <w:rFonts w:cs="Arial"/>
        </w:rPr>
      </w:pPr>
      <w:r>
        <w:rPr>
          <w:rFonts w:cs="Arial"/>
        </w:rPr>
        <w:t xml:space="preserve">Zabudowa wskaźników z podstawami </w:t>
      </w:r>
      <w:proofErr w:type="spellStart"/>
      <w:r>
        <w:rPr>
          <w:rFonts w:cs="Arial"/>
        </w:rPr>
        <w:t>W1</w:t>
      </w:r>
      <w:proofErr w:type="spellEnd"/>
      <w:r>
        <w:rPr>
          <w:rFonts w:cs="Arial"/>
        </w:rPr>
        <w:t xml:space="preserve"> i </w:t>
      </w:r>
      <w:proofErr w:type="spellStart"/>
      <w:r>
        <w:rPr>
          <w:rFonts w:cs="Arial"/>
        </w:rPr>
        <w:t>W11</w:t>
      </w:r>
      <w:proofErr w:type="spellEnd"/>
      <w:r>
        <w:rPr>
          <w:rFonts w:cs="Arial"/>
        </w:rPr>
        <w:t xml:space="preserve"> przed budowaną tarczą,</w:t>
      </w:r>
    </w:p>
    <w:p w14:paraId="4DC37927" w14:textId="2E13944C" w:rsidR="00C1469B" w:rsidRDefault="0037202F" w:rsidP="000862F7">
      <w:pPr>
        <w:pStyle w:val="OPZ-numerzadania"/>
        <w:numPr>
          <w:ilvl w:val="0"/>
          <w:numId w:val="7"/>
        </w:numPr>
        <w:spacing w:before="0" w:after="0" w:line="360" w:lineRule="auto"/>
        <w:rPr>
          <w:b w:val="0"/>
          <w:bCs w:val="0"/>
        </w:rPr>
      </w:pPr>
      <w:r w:rsidRPr="0037202F">
        <w:rPr>
          <w:b w:val="0"/>
          <w:bCs w:val="0"/>
        </w:rPr>
        <w:t xml:space="preserve">Ułożenie kabla </w:t>
      </w:r>
      <w:r>
        <w:rPr>
          <w:b w:val="0"/>
          <w:bCs w:val="0"/>
        </w:rPr>
        <w:t xml:space="preserve">wraz z osprzętem kablowym </w:t>
      </w:r>
      <w:r w:rsidRPr="0037202F">
        <w:rPr>
          <w:b w:val="0"/>
          <w:bCs w:val="0"/>
        </w:rPr>
        <w:t>z przejściem pod torem od istniejącej tarczy</w:t>
      </w:r>
      <w:r>
        <w:rPr>
          <w:b w:val="0"/>
          <w:bCs w:val="0"/>
        </w:rPr>
        <w:t xml:space="preserve"> do nowo zabudowanej tarczy (kabel </w:t>
      </w:r>
      <w:proofErr w:type="spellStart"/>
      <w:r>
        <w:rPr>
          <w:b w:val="0"/>
          <w:bCs w:val="0"/>
        </w:rPr>
        <w:t>YKSY10x1,5</w:t>
      </w:r>
      <w:proofErr w:type="spellEnd"/>
      <w:r>
        <w:rPr>
          <w:b w:val="0"/>
          <w:bCs w:val="0"/>
        </w:rPr>
        <w:t>),</w:t>
      </w:r>
    </w:p>
    <w:p w14:paraId="13C5101C" w14:textId="1DB5D02B" w:rsidR="008A53FD" w:rsidRDefault="00E90C42" w:rsidP="000862F7">
      <w:pPr>
        <w:pStyle w:val="OPZ-numerzadania"/>
        <w:numPr>
          <w:ilvl w:val="0"/>
          <w:numId w:val="7"/>
        </w:numPr>
        <w:spacing w:before="0" w:after="0" w:line="360" w:lineRule="auto"/>
        <w:rPr>
          <w:b w:val="0"/>
          <w:bCs w:val="0"/>
        </w:rPr>
      </w:pPr>
      <w:r w:rsidRPr="00E90C42">
        <w:rPr>
          <w:b w:val="0"/>
          <w:bCs w:val="0"/>
        </w:rPr>
        <w:t xml:space="preserve">Przebudowa i montaż urządzeń wewnętrznych oraz zasilania rezerwowego na nastawni </w:t>
      </w:r>
      <w:r>
        <w:rPr>
          <w:b w:val="0"/>
          <w:bCs w:val="0"/>
        </w:rPr>
        <w:t xml:space="preserve">Gronowo Elbląskie </w:t>
      </w:r>
      <w:r w:rsidRPr="00E90C42">
        <w:rPr>
          <w:b w:val="0"/>
          <w:bCs w:val="0"/>
        </w:rPr>
        <w:t>G</w:t>
      </w:r>
      <w:r w:rsidR="00D35EA7">
        <w:rPr>
          <w:b w:val="0"/>
          <w:bCs w:val="0"/>
        </w:rPr>
        <w:t>e</w:t>
      </w:r>
      <w:r w:rsidR="0037202F">
        <w:rPr>
          <w:b w:val="0"/>
          <w:bCs w:val="0"/>
        </w:rPr>
        <w:t>.</w:t>
      </w:r>
    </w:p>
    <w:p w14:paraId="41AD5347" w14:textId="1BBDCA80" w:rsidR="001A6045" w:rsidRPr="00A03384" w:rsidRDefault="001A6045" w:rsidP="00D35EA7">
      <w:pPr>
        <w:pStyle w:val="Nagwek2"/>
        <w:numPr>
          <w:ilvl w:val="0"/>
          <w:numId w:val="33"/>
        </w:numPr>
        <w:spacing w:after="240"/>
      </w:pPr>
      <w:bookmarkStart w:id="9" w:name="_Toc226617439"/>
      <w:r w:rsidRPr="00A03384">
        <w:t xml:space="preserve">Zabudowa tarczy ostrzegawczej na stacji Gronowo Elbląskie </w:t>
      </w:r>
      <w:proofErr w:type="spellStart"/>
      <w:r w:rsidRPr="00A03384">
        <w:t>G</w:t>
      </w:r>
      <w:r w:rsidR="00674075" w:rsidRPr="00A03384">
        <w:t>e1</w:t>
      </w:r>
      <w:proofErr w:type="spellEnd"/>
      <w:r w:rsidR="00674075" w:rsidRPr="00A03384">
        <w:t>:</w:t>
      </w:r>
      <w:bookmarkEnd w:id="9"/>
    </w:p>
    <w:p w14:paraId="416626EA" w14:textId="77777777" w:rsidR="00E34C0F" w:rsidRPr="000102EC" w:rsidRDefault="00E34C0F" w:rsidP="000862F7">
      <w:pPr>
        <w:pStyle w:val="OPZ-numerzadania"/>
        <w:numPr>
          <w:ilvl w:val="0"/>
          <w:numId w:val="8"/>
        </w:numPr>
        <w:spacing w:before="0" w:after="0" w:line="360" w:lineRule="auto"/>
        <w:rPr>
          <w:b w:val="0"/>
          <w:bCs w:val="0"/>
        </w:rPr>
      </w:pPr>
      <w:r w:rsidRPr="000102EC">
        <w:rPr>
          <w:b w:val="0"/>
          <w:bCs w:val="0"/>
        </w:rPr>
        <w:t>Opracowanie dokumentacji technicznej, powykonawczej, operatu kolaudacyjnego oraz dokumentacji do Regulaminów Technicznych stacji,</w:t>
      </w:r>
    </w:p>
    <w:p w14:paraId="1522EB19" w14:textId="50E7963D" w:rsidR="006551C5" w:rsidRDefault="006551C5" w:rsidP="000862F7">
      <w:pPr>
        <w:numPr>
          <w:ilvl w:val="0"/>
          <w:numId w:val="8"/>
        </w:numPr>
        <w:spacing w:after="0" w:line="360" w:lineRule="auto"/>
        <w:ind w:right="-108"/>
        <w:rPr>
          <w:rFonts w:cs="Arial"/>
        </w:rPr>
      </w:pPr>
      <w:r>
        <w:rPr>
          <w:rFonts w:cs="Arial"/>
        </w:rPr>
        <w:t xml:space="preserve">Zabudowa </w:t>
      </w:r>
      <w:proofErr w:type="spellStart"/>
      <w:r>
        <w:rPr>
          <w:rFonts w:cs="Arial"/>
        </w:rPr>
        <w:t>staroużytecznej</w:t>
      </w:r>
      <w:proofErr w:type="spellEnd"/>
      <w:r>
        <w:rPr>
          <w:rFonts w:cs="Arial"/>
        </w:rPr>
        <w:t xml:space="preserve"> tarczy ostrzegawczej jednokomorowej </w:t>
      </w:r>
      <w:r w:rsidR="00D35EA7">
        <w:rPr>
          <w:rFonts w:cs="Arial"/>
        </w:rPr>
        <w:t>z nowym</w:t>
      </w:r>
      <w:r>
        <w:rPr>
          <w:rFonts w:cs="Arial"/>
        </w:rPr>
        <w:t xml:space="preserve"> fundamentem,</w:t>
      </w:r>
    </w:p>
    <w:p w14:paraId="21C0F05C" w14:textId="77777777" w:rsidR="00987156" w:rsidRDefault="00987156" w:rsidP="000862F7">
      <w:pPr>
        <w:numPr>
          <w:ilvl w:val="0"/>
          <w:numId w:val="8"/>
        </w:numPr>
        <w:spacing w:after="0" w:line="360" w:lineRule="auto"/>
        <w:ind w:right="-108"/>
        <w:rPr>
          <w:rFonts w:cs="Arial"/>
        </w:rPr>
      </w:pPr>
      <w:r>
        <w:rPr>
          <w:rFonts w:cs="Arial"/>
        </w:rPr>
        <w:t xml:space="preserve">Zabudowa wskaźników z podstawami </w:t>
      </w:r>
      <w:proofErr w:type="spellStart"/>
      <w:r>
        <w:rPr>
          <w:rFonts w:cs="Arial"/>
        </w:rPr>
        <w:t>W1</w:t>
      </w:r>
      <w:proofErr w:type="spellEnd"/>
      <w:r>
        <w:rPr>
          <w:rFonts w:cs="Arial"/>
        </w:rPr>
        <w:t xml:space="preserve"> i </w:t>
      </w:r>
      <w:proofErr w:type="spellStart"/>
      <w:r>
        <w:rPr>
          <w:rFonts w:cs="Arial"/>
        </w:rPr>
        <w:t>W11</w:t>
      </w:r>
      <w:proofErr w:type="spellEnd"/>
      <w:r>
        <w:rPr>
          <w:rFonts w:cs="Arial"/>
        </w:rPr>
        <w:t xml:space="preserve"> przed budowaną tarczą,</w:t>
      </w:r>
    </w:p>
    <w:p w14:paraId="7C7493B5" w14:textId="77777777" w:rsidR="0037202F" w:rsidRDefault="0037202F" w:rsidP="0037202F">
      <w:pPr>
        <w:pStyle w:val="OPZ-numerzadania"/>
        <w:numPr>
          <w:ilvl w:val="0"/>
          <w:numId w:val="8"/>
        </w:numPr>
        <w:spacing w:before="0" w:after="0" w:line="360" w:lineRule="auto"/>
        <w:rPr>
          <w:b w:val="0"/>
          <w:bCs w:val="0"/>
        </w:rPr>
      </w:pPr>
      <w:r w:rsidRPr="0037202F">
        <w:rPr>
          <w:b w:val="0"/>
          <w:bCs w:val="0"/>
        </w:rPr>
        <w:t xml:space="preserve">Ułożenie kabla </w:t>
      </w:r>
      <w:r>
        <w:rPr>
          <w:b w:val="0"/>
          <w:bCs w:val="0"/>
        </w:rPr>
        <w:t xml:space="preserve">wraz z osprzętem kablowym </w:t>
      </w:r>
      <w:r w:rsidRPr="0037202F">
        <w:rPr>
          <w:b w:val="0"/>
          <w:bCs w:val="0"/>
        </w:rPr>
        <w:t>z przejściem pod torem od istniejącej tarczy</w:t>
      </w:r>
      <w:r>
        <w:rPr>
          <w:b w:val="0"/>
          <w:bCs w:val="0"/>
        </w:rPr>
        <w:t xml:space="preserve"> do nowo zabudowanej tarczy (kabel </w:t>
      </w:r>
      <w:proofErr w:type="spellStart"/>
      <w:r>
        <w:rPr>
          <w:b w:val="0"/>
          <w:bCs w:val="0"/>
        </w:rPr>
        <w:t>YKSY10x1,5</w:t>
      </w:r>
      <w:proofErr w:type="spellEnd"/>
      <w:r>
        <w:rPr>
          <w:b w:val="0"/>
          <w:bCs w:val="0"/>
        </w:rPr>
        <w:t>),</w:t>
      </w:r>
    </w:p>
    <w:p w14:paraId="312A3E38" w14:textId="302AF91C" w:rsidR="0090726A" w:rsidRDefault="000102EC" w:rsidP="000862F7">
      <w:pPr>
        <w:pStyle w:val="OPZ-numerzadania"/>
        <w:numPr>
          <w:ilvl w:val="0"/>
          <w:numId w:val="8"/>
        </w:numPr>
        <w:spacing w:before="0" w:line="360" w:lineRule="auto"/>
        <w:rPr>
          <w:b w:val="0"/>
          <w:bCs w:val="0"/>
        </w:rPr>
      </w:pPr>
      <w:r w:rsidRPr="000102EC">
        <w:rPr>
          <w:b w:val="0"/>
          <w:bCs w:val="0"/>
        </w:rPr>
        <w:t xml:space="preserve">Przebudowa i montaż urządzeń wewnętrznych oraz zasilania rezerwowego na nastawni Gronowo Elbląskie </w:t>
      </w:r>
      <w:proofErr w:type="spellStart"/>
      <w:r w:rsidRPr="000102EC">
        <w:rPr>
          <w:b w:val="0"/>
          <w:bCs w:val="0"/>
        </w:rPr>
        <w:t>Ge1</w:t>
      </w:r>
      <w:proofErr w:type="spellEnd"/>
      <w:r w:rsidR="00716D20">
        <w:rPr>
          <w:b w:val="0"/>
          <w:bCs w:val="0"/>
        </w:rPr>
        <w:t>.</w:t>
      </w:r>
    </w:p>
    <w:p w14:paraId="55BAFE33" w14:textId="77777777" w:rsidR="003B42B7" w:rsidRPr="00867A49" w:rsidRDefault="00716D20" w:rsidP="003B42B7">
      <w:pPr>
        <w:pStyle w:val="OPZ-numerzadania"/>
        <w:spacing w:before="0" w:after="0" w:line="360" w:lineRule="auto"/>
        <w:rPr>
          <w:b w:val="0"/>
          <w:bCs w:val="0"/>
        </w:rPr>
      </w:pPr>
      <w:r w:rsidRPr="00FD19DB">
        <w:rPr>
          <w:b w:val="0"/>
          <w:bCs w:val="0"/>
        </w:rPr>
        <w:t xml:space="preserve">Zamawiający przekaże Wykonawcy </w:t>
      </w:r>
      <w:proofErr w:type="spellStart"/>
      <w:r w:rsidRPr="00FD19DB">
        <w:rPr>
          <w:b w:val="0"/>
          <w:bCs w:val="0"/>
        </w:rPr>
        <w:t>starouż</w:t>
      </w:r>
      <w:r w:rsidR="00E17DFC" w:rsidRPr="00FD19DB">
        <w:rPr>
          <w:b w:val="0"/>
          <w:bCs w:val="0"/>
        </w:rPr>
        <w:t>yteczne</w:t>
      </w:r>
      <w:proofErr w:type="spellEnd"/>
      <w:r w:rsidR="00E17DFC" w:rsidRPr="00FD19DB">
        <w:rPr>
          <w:b w:val="0"/>
          <w:bCs w:val="0"/>
        </w:rPr>
        <w:t xml:space="preserve"> tarcze ostrzegawcze. </w:t>
      </w:r>
      <w:r w:rsidR="003B42B7">
        <w:rPr>
          <w:b w:val="0"/>
          <w:bCs w:val="0"/>
        </w:rPr>
        <w:t xml:space="preserve">Materiał </w:t>
      </w:r>
      <w:proofErr w:type="spellStart"/>
      <w:r w:rsidR="003B42B7">
        <w:rPr>
          <w:b w:val="0"/>
          <w:bCs w:val="0"/>
        </w:rPr>
        <w:t>staroużyteczny</w:t>
      </w:r>
      <w:proofErr w:type="spellEnd"/>
      <w:r w:rsidR="003B42B7">
        <w:rPr>
          <w:b w:val="0"/>
          <w:bCs w:val="0"/>
        </w:rPr>
        <w:t>, przeznaczony do realizacji umowy znajduje się w siedzibie Sekcji Eksploatacji w Działdowie.</w:t>
      </w:r>
    </w:p>
    <w:p w14:paraId="69572D85" w14:textId="01B6C87E" w:rsidR="003F679C" w:rsidRDefault="00E17DFC" w:rsidP="00742148">
      <w:pPr>
        <w:pStyle w:val="OPZ-numerzadania"/>
        <w:spacing w:before="0" w:after="0" w:line="360" w:lineRule="auto"/>
        <w:rPr>
          <w:b w:val="0"/>
          <w:bCs w:val="0"/>
        </w:rPr>
      </w:pPr>
      <w:r w:rsidRPr="00FD19DB">
        <w:rPr>
          <w:b w:val="0"/>
          <w:bCs w:val="0"/>
        </w:rPr>
        <w:t xml:space="preserve">Wykonawca zobowiązany jest do ich </w:t>
      </w:r>
      <w:r w:rsidR="003F679C" w:rsidRPr="00FD19DB">
        <w:rPr>
          <w:b w:val="0"/>
          <w:bCs w:val="0"/>
        </w:rPr>
        <w:t>regeneracji w zakresie:</w:t>
      </w:r>
    </w:p>
    <w:p w14:paraId="36793972" w14:textId="35613568" w:rsidR="00742148" w:rsidRDefault="00742148" w:rsidP="001C2D25">
      <w:pPr>
        <w:pStyle w:val="OPZ-numerzadania"/>
        <w:numPr>
          <w:ilvl w:val="0"/>
          <w:numId w:val="31"/>
        </w:numPr>
        <w:spacing w:before="0" w:after="0" w:line="360" w:lineRule="auto"/>
        <w:ind w:left="1071" w:hanging="357"/>
        <w:rPr>
          <w:b w:val="0"/>
          <w:bCs w:val="0"/>
        </w:rPr>
      </w:pPr>
      <w:r>
        <w:rPr>
          <w:b w:val="0"/>
          <w:bCs w:val="0"/>
        </w:rPr>
        <w:t>odnowienie powłok malarskich,</w:t>
      </w:r>
    </w:p>
    <w:p w14:paraId="5775902E" w14:textId="4966E190" w:rsidR="00742148" w:rsidRDefault="007F6E22" w:rsidP="001C2D25">
      <w:pPr>
        <w:pStyle w:val="OPZ-numerzadania"/>
        <w:numPr>
          <w:ilvl w:val="0"/>
          <w:numId w:val="31"/>
        </w:numPr>
        <w:spacing w:before="0" w:after="0" w:line="360" w:lineRule="auto"/>
        <w:ind w:left="1071" w:hanging="357"/>
        <w:rPr>
          <w:b w:val="0"/>
          <w:bCs w:val="0"/>
        </w:rPr>
      </w:pPr>
      <w:r>
        <w:rPr>
          <w:b w:val="0"/>
          <w:bCs w:val="0"/>
        </w:rPr>
        <w:lastRenderedPageBreak/>
        <w:t>wymiana układów optycznych w komor</w:t>
      </w:r>
      <w:r w:rsidR="001C2D25">
        <w:rPr>
          <w:b w:val="0"/>
          <w:bCs w:val="0"/>
        </w:rPr>
        <w:t>ach świateł</w:t>
      </w:r>
      <w:r>
        <w:rPr>
          <w:b w:val="0"/>
          <w:bCs w:val="0"/>
        </w:rPr>
        <w:t>,</w:t>
      </w:r>
    </w:p>
    <w:p w14:paraId="757964AB" w14:textId="009672E4" w:rsidR="007F6E22" w:rsidRDefault="00441EDD" w:rsidP="007A40CD">
      <w:pPr>
        <w:pStyle w:val="OPZ-numerzadania"/>
        <w:numPr>
          <w:ilvl w:val="0"/>
          <w:numId w:val="31"/>
        </w:numPr>
        <w:spacing w:before="0" w:after="0" w:line="360" w:lineRule="auto"/>
        <w:ind w:left="1071" w:hanging="357"/>
        <w:rPr>
          <w:b w:val="0"/>
          <w:bCs w:val="0"/>
        </w:rPr>
      </w:pPr>
      <w:r>
        <w:rPr>
          <w:b w:val="0"/>
          <w:bCs w:val="0"/>
        </w:rPr>
        <w:t xml:space="preserve">wymiana daszków </w:t>
      </w:r>
      <w:r w:rsidR="006D4067">
        <w:rPr>
          <w:b w:val="0"/>
          <w:bCs w:val="0"/>
        </w:rPr>
        <w:t xml:space="preserve">i tarcz </w:t>
      </w:r>
      <w:proofErr w:type="spellStart"/>
      <w:r w:rsidR="006D4067">
        <w:rPr>
          <w:b w:val="0"/>
          <w:bCs w:val="0"/>
        </w:rPr>
        <w:t>tłowych</w:t>
      </w:r>
      <w:proofErr w:type="spellEnd"/>
      <w:r w:rsidR="007A40CD">
        <w:rPr>
          <w:b w:val="0"/>
          <w:bCs w:val="0"/>
        </w:rPr>
        <w:t>.</w:t>
      </w:r>
    </w:p>
    <w:p w14:paraId="5BD7F74D" w14:textId="4877F16A" w:rsidR="00A203B7" w:rsidRDefault="00456B8D" w:rsidP="00FC78C5">
      <w:pPr>
        <w:pStyle w:val="OPZ-numerzadania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 xml:space="preserve">Dla budowanych tarcz ostrzegawczych należy </w:t>
      </w:r>
      <w:r w:rsidR="004422D9">
        <w:rPr>
          <w:b w:val="0"/>
          <w:bCs w:val="0"/>
        </w:rPr>
        <w:t xml:space="preserve">zamontować </w:t>
      </w:r>
      <w:proofErr w:type="spellStart"/>
      <w:r w:rsidR="004422D9">
        <w:rPr>
          <w:b w:val="0"/>
          <w:bCs w:val="0"/>
        </w:rPr>
        <w:t>uszynienia</w:t>
      </w:r>
      <w:proofErr w:type="spellEnd"/>
      <w:r w:rsidR="004422D9">
        <w:rPr>
          <w:b w:val="0"/>
          <w:bCs w:val="0"/>
        </w:rPr>
        <w:t xml:space="preserve">, zgodnie </w:t>
      </w:r>
      <w:r w:rsidR="00867A49">
        <w:rPr>
          <w:b w:val="0"/>
          <w:bCs w:val="0"/>
        </w:rPr>
        <w:br/>
      </w:r>
      <w:r w:rsidR="004422D9">
        <w:rPr>
          <w:b w:val="0"/>
          <w:bCs w:val="0"/>
        </w:rPr>
        <w:t>z</w:t>
      </w:r>
      <w:r w:rsidR="003D0E95">
        <w:rPr>
          <w:b w:val="0"/>
          <w:bCs w:val="0"/>
        </w:rPr>
        <w:t xml:space="preserve"> wymaganiami z</w:t>
      </w:r>
      <w:r w:rsidR="004422D9">
        <w:rPr>
          <w:b w:val="0"/>
          <w:bCs w:val="0"/>
        </w:rPr>
        <w:t xml:space="preserve"> </w:t>
      </w:r>
      <w:r w:rsidR="003D0E95">
        <w:rPr>
          <w:b w:val="0"/>
          <w:bCs w:val="0"/>
        </w:rPr>
        <w:t>I</w:t>
      </w:r>
      <w:r w:rsidR="003D0E95" w:rsidRPr="003D0E95">
        <w:rPr>
          <w:b w:val="0"/>
          <w:bCs w:val="0"/>
        </w:rPr>
        <w:t>nstrukcj</w:t>
      </w:r>
      <w:r w:rsidR="00867A49">
        <w:rPr>
          <w:b w:val="0"/>
          <w:bCs w:val="0"/>
        </w:rPr>
        <w:t>i</w:t>
      </w:r>
      <w:r w:rsidR="003D0E95" w:rsidRPr="003D0E95">
        <w:rPr>
          <w:b w:val="0"/>
          <w:bCs w:val="0"/>
        </w:rPr>
        <w:t xml:space="preserve"> utrzymania sieci trakcyjnej </w:t>
      </w:r>
      <w:proofErr w:type="spellStart"/>
      <w:r w:rsidR="003D0E95" w:rsidRPr="003D0E95">
        <w:rPr>
          <w:b w:val="0"/>
          <w:bCs w:val="0"/>
        </w:rPr>
        <w:t>Iet</w:t>
      </w:r>
      <w:proofErr w:type="spellEnd"/>
      <w:r w:rsidR="003D0E95" w:rsidRPr="003D0E95">
        <w:rPr>
          <w:b w:val="0"/>
          <w:bCs w:val="0"/>
        </w:rPr>
        <w:t>-2</w:t>
      </w:r>
      <w:r w:rsidR="00867A49">
        <w:rPr>
          <w:b w:val="0"/>
          <w:bCs w:val="0"/>
        </w:rPr>
        <w:t>.</w:t>
      </w:r>
    </w:p>
    <w:p w14:paraId="5BE26869" w14:textId="2E2AFED0" w:rsidR="0038002E" w:rsidRPr="00A03384" w:rsidRDefault="00B75AEB" w:rsidP="00840631">
      <w:pPr>
        <w:pStyle w:val="Nagwek1"/>
      </w:pPr>
      <w:bookmarkStart w:id="10" w:name="_Toc226617440"/>
      <w:r w:rsidRPr="00A03384">
        <w:t>Miejsce realizacji usługi:</w:t>
      </w:r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389"/>
        <w:gridCol w:w="1276"/>
        <w:gridCol w:w="1569"/>
        <w:gridCol w:w="2347"/>
        <w:gridCol w:w="1754"/>
      </w:tblGrid>
      <w:tr w:rsidR="00525D8E" w14:paraId="10949908" w14:textId="77777777" w:rsidTr="00C12EFD">
        <w:trPr>
          <w:jc w:val="center"/>
        </w:trPr>
        <w:tc>
          <w:tcPr>
            <w:tcW w:w="562" w:type="dxa"/>
            <w:vAlign w:val="center"/>
          </w:tcPr>
          <w:p w14:paraId="5FF4EA44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Lp.</w:t>
            </w:r>
          </w:p>
        </w:tc>
        <w:tc>
          <w:tcPr>
            <w:tcW w:w="1389" w:type="dxa"/>
            <w:vAlign w:val="center"/>
          </w:tcPr>
          <w:p w14:paraId="51CC25CB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Stacja</w:t>
            </w:r>
          </w:p>
        </w:tc>
        <w:tc>
          <w:tcPr>
            <w:tcW w:w="1276" w:type="dxa"/>
            <w:vAlign w:val="center"/>
          </w:tcPr>
          <w:p w14:paraId="1FD2B696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Posterunek</w:t>
            </w:r>
          </w:p>
        </w:tc>
        <w:tc>
          <w:tcPr>
            <w:tcW w:w="1569" w:type="dxa"/>
            <w:vAlign w:val="center"/>
          </w:tcPr>
          <w:p w14:paraId="71B36A29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Linia kolejowa</w:t>
            </w:r>
          </w:p>
        </w:tc>
        <w:tc>
          <w:tcPr>
            <w:tcW w:w="2347" w:type="dxa"/>
            <w:vAlign w:val="center"/>
          </w:tcPr>
          <w:p w14:paraId="0AFCA6A7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Typ urządzeń srk</w:t>
            </w:r>
          </w:p>
        </w:tc>
        <w:tc>
          <w:tcPr>
            <w:tcW w:w="1754" w:type="dxa"/>
            <w:vAlign w:val="center"/>
          </w:tcPr>
          <w:p w14:paraId="1991FC9C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Droga hamowania [m]</w:t>
            </w:r>
          </w:p>
        </w:tc>
      </w:tr>
      <w:tr w:rsidR="00525D8E" w14:paraId="61BBDEFA" w14:textId="77777777" w:rsidTr="00C12EFD">
        <w:trPr>
          <w:jc w:val="center"/>
        </w:trPr>
        <w:tc>
          <w:tcPr>
            <w:tcW w:w="562" w:type="dxa"/>
            <w:vAlign w:val="center"/>
          </w:tcPr>
          <w:p w14:paraId="2FBF8FC4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14:paraId="62FB0D18" w14:textId="2A9802E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Barczewo</w:t>
            </w:r>
          </w:p>
        </w:tc>
        <w:tc>
          <w:tcPr>
            <w:tcW w:w="1276" w:type="dxa"/>
            <w:vAlign w:val="center"/>
          </w:tcPr>
          <w:p w14:paraId="54324914" w14:textId="225E514F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Bc</w:t>
            </w:r>
            <w:proofErr w:type="spellEnd"/>
          </w:p>
        </w:tc>
        <w:tc>
          <w:tcPr>
            <w:tcW w:w="1569" w:type="dxa"/>
            <w:vAlign w:val="center"/>
          </w:tcPr>
          <w:p w14:paraId="282A6BAB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353</w:t>
            </w:r>
          </w:p>
        </w:tc>
        <w:tc>
          <w:tcPr>
            <w:tcW w:w="2347" w:type="dxa"/>
            <w:vAlign w:val="center"/>
          </w:tcPr>
          <w:p w14:paraId="7E714C12" w14:textId="4EAE1879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Elektromechaniczne z sygnalizacją </w:t>
            </w:r>
            <w:r w:rsidR="00542339">
              <w:rPr>
                <w:rFonts w:cs="Arial"/>
                <w:bCs/>
                <w:sz w:val="20"/>
                <w:szCs w:val="20"/>
              </w:rPr>
              <w:t>kształtową</w:t>
            </w:r>
          </w:p>
        </w:tc>
        <w:tc>
          <w:tcPr>
            <w:tcW w:w="1754" w:type="dxa"/>
            <w:vAlign w:val="center"/>
          </w:tcPr>
          <w:p w14:paraId="5B803D48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1000</w:t>
            </w:r>
          </w:p>
        </w:tc>
      </w:tr>
      <w:tr w:rsidR="00525D8E" w14:paraId="0E6DA43E" w14:textId="77777777" w:rsidTr="00C12EFD">
        <w:trPr>
          <w:jc w:val="center"/>
        </w:trPr>
        <w:tc>
          <w:tcPr>
            <w:tcW w:w="562" w:type="dxa"/>
            <w:vAlign w:val="center"/>
          </w:tcPr>
          <w:p w14:paraId="7F660544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1389" w:type="dxa"/>
            <w:vAlign w:val="center"/>
          </w:tcPr>
          <w:p w14:paraId="07E509DA" w14:textId="2C126714" w:rsidR="00525D8E" w:rsidRDefault="002C463F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Barczewo</w:t>
            </w:r>
          </w:p>
        </w:tc>
        <w:tc>
          <w:tcPr>
            <w:tcW w:w="1276" w:type="dxa"/>
            <w:vAlign w:val="center"/>
          </w:tcPr>
          <w:p w14:paraId="78B7A551" w14:textId="4845E260" w:rsidR="00525D8E" w:rsidRDefault="002C463F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Bc1</w:t>
            </w:r>
            <w:proofErr w:type="spellEnd"/>
          </w:p>
        </w:tc>
        <w:tc>
          <w:tcPr>
            <w:tcW w:w="1569" w:type="dxa"/>
            <w:vAlign w:val="center"/>
          </w:tcPr>
          <w:p w14:paraId="384E0C50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353</w:t>
            </w:r>
          </w:p>
        </w:tc>
        <w:tc>
          <w:tcPr>
            <w:tcW w:w="2347" w:type="dxa"/>
            <w:vAlign w:val="center"/>
          </w:tcPr>
          <w:p w14:paraId="253B2484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Elektromechaniczne z sygnalizacją kształtową</w:t>
            </w:r>
          </w:p>
        </w:tc>
        <w:tc>
          <w:tcPr>
            <w:tcW w:w="1754" w:type="dxa"/>
            <w:vAlign w:val="center"/>
          </w:tcPr>
          <w:p w14:paraId="68F4B26B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1000</w:t>
            </w:r>
          </w:p>
        </w:tc>
      </w:tr>
      <w:tr w:rsidR="00525D8E" w14:paraId="6992FC30" w14:textId="77777777" w:rsidTr="00C12EFD">
        <w:trPr>
          <w:jc w:val="center"/>
        </w:trPr>
        <w:tc>
          <w:tcPr>
            <w:tcW w:w="562" w:type="dxa"/>
            <w:vAlign w:val="center"/>
          </w:tcPr>
          <w:p w14:paraId="1F428B2F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1389" w:type="dxa"/>
            <w:vAlign w:val="center"/>
          </w:tcPr>
          <w:p w14:paraId="56E24770" w14:textId="037D1C49" w:rsidR="00525D8E" w:rsidRDefault="002C463F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Gronowo Elbląskie</w:t>
            </w:r>
          </w:p>
        </w:tc>
        <w:tc>
          <w:tcPr>
            <w:tcW w:w="1276" w:type="dxa"/>
            <w:vAlign w:val="center"/>
          </w:tcPr>
          <w:p w14:paraId="41DB8AD3" w14:textId="7C2321D4" w:rsidR="00525D8E" w:rsidRDefault="002C463F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Ge</w:t>
            </w:r>
          </w:p>
        </w:tc>
        <w:tc>
          <w:tcPr>
            <w:tcW w:w="1569" w:type="dxa"/>
            <w:vAlign w:val="center"/>
          </w:tcPr>
          <w:p w14:paraId="1E699327" w14:textId="5C1947B0" w:rsidR="00525D8E" w:rsidRDefault="002C463F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204</w:t>
            </w:r>
          </w:p>
        </w:tc>
        <w:tc>
          <w:tcPr>
            <w:tcW w:w="2347" w:type="dxa"/>
          </w:tcPr>
          <w:p w14:paraId="533EF21E" w14:textId="1CC1671C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 w:rsidRPr="00C304BE">
              <w:rPr>
                <w:rFonts w:cs="Arial"/>
                <w:bCs/>
                <w:sz w:val="20"/>
                <w:szCs w:val="20"/>
              </w:rPr>
              <w:t xml:space="preserve">Elektromechaniczne z sygnalizacją </w:t>
            </w:r>
            <w:r w:rsidR="002C463F">
              <w:rPr>
                <w:rFonts w:cs="Arial"/>
                <w:bCs/>
                <w:sz w:val="20"/>
                <w:szCs w:val="20"/>
              </w:rPr>
              <w:t>świetlną</w:t>
            </w:r>
          </w:p>
        </w:tc>
        <w:tc>
          <w:tcPr>
            <w:tcW w:w="1754" w:type="dxa"/>
            <w:vAlign w:val="center"/>
          </w:tcPr>
          <w:p w14:paraId="30DB5685" w14:textId="6622DDC8" w:rsidR="00525D8E" w:rsidRPr="00327A69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  <w:vertAlign w:val="superscript"/>
              </w:rPr>
            </w:pPr>
            <w:r>
              <w:rPr>
                <w:rFonts w:cs="Arial"/>
                <w:bCs/>
                <w:sz w:val="20"/>
                <w:szCs w:val="20"/>
              </w:rPr>
              <w:t>1000</w:t>
            </w:r>
          </w:p>
        </w:tc>
      </w:tr>
      <w:tr w:rsidR="00525D8E" w14:paraId="3B4E03B2" w14:textId="77777777" w:rsidTr="00C12EFD">
        <w:trPr>
          <w:jc w:val="center"/>
        </w:trPr>
        <w:tc>
          <w:tcPr>
            <w:tcW w:w="562" w:type="dxa"/>
            <w:vAlign w:val="center"/>
          </w:tcPr>
          <w:p w14:paraId="46E1AF67" w14:textId="77777777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1389" w:type="dxa"/>
            <w:vAlign w:val="center"/>
          </w:tcPr>
          <w:p w14:paraId="5B12E6D2" w14:textId="31BC2807" w:rsidR="00525D8E" w:rsidRDefault="002C463F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Gronowo Elbląskie</w:t>
            </w:r>
          </w:p>
        </w:tc>
        <w:tc>
          <w:tcPr>
            <w:tcW w:w="1276" w:type="dxa"/>
            <w:vAlign w:val="center"/>
          </w:tcPr>
          <w:p w14:paraId="7F2DEF69" w14:textId="3C26848E" w:rsidR="00525D8E" w:rsidRDefault="00D81346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Ge1</w:t>
            </w:r>
            <w:proofErr w:type="spellEnd"/>
          </w:p>
        </w:tc>
        <w:tc>
          <w:tcPr>
            <w:tcW w:w="1569" w:type="dxa"/>
            <w:vAlign w:val="center"/>
          </w:tcPr>
          <w:p w14:paraId="20468948" w14:textId="3A8E0DF7" w:rsidR="00525D8E" w:rsidRDefault="00D81346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204</w:t>
            </w:r>
          </w:p>
        </w:tc>
        <w:tc>
          <w:tcPr>
            <w:tcW w:w="2347" w:type="dxa"/>
          </w:tcPr>
          <w:p w14:paraId="4D0D45A1" w14:textId="471B8016" w:rsidR="00525D8E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</w:rPr>
            </w:pPr>
            <w:r w:rsidRPr="00C304BE">
              <w:rPr>
                <w:rFonts w:cs="Arial"/>
                <w:bCs/>
                <w:sz w:val="20"/>
                <w:szCs w:val="20"/>
              </w:rPr>
              <w:t>Elektromechaniczne z sygnalizacją</w:t>
            </w:r>
            <w:r w:rsidR="00D81346">
              <w:rPr>
                <w:rFonts w:cs="Arial"/>
                <w:bCs/>
                <w:sz w:val="20"/>
                <w:szCs w:val="20"/>
              </w:rPr>
              <w:t xml:space="preserve"> świetlną</w:t>
            </w:r>
          </w:p>
        </w:tc>
        <w:tc>
          <w:tcPr>
            <w:tcW w:w="1754" w:type="dxa"/>
            <w:vAlign w:val="center"/>
          </w:tcPr>
          <w:p w14:paraId="11350D5B" w14:textId="5EF7DE95" w:rsidR="00525D8E" w:rsidRPr="003B7CD3" w:rsidRDefault="00525D8E" w:rsidP="00C12EFD">
            <w:pPr>
              <w:spacing w:after="0"/>
              <w:ind w:right="-108"/>
              <w:jc w:val="center"/>
              <w:rPr>
                <w:rFonts w:cs="Arial"/>
                <w:bCs/>
                <w:sz w:val="20"/>
                <w:szCs w:val="20"/>
                <w:vertAlign w:val="superscript"/>
              </w:rPr>
            </w:pPr>
            <w:r>
              <w:rPr>
                <w:rFonts w:cs="Arial"/>
                <w:bCs/>
                <w:sz w:val="20"/>
                <w:szCs w:val="20"/>
              </w:rPr>
              <w:t>1000</w:t>
            </w:r>
          </w:p>
        </w:tc>
      </w:tr>
    </w:tbl>
    <w:p w14:paraId="1632B109" w14:textId="1F536FE1" w:rsidR="00E90C42" w:rsidRPr="008773BE" w:rsidRDefault="008773BE" w:rsidP="008773BE">
      <w:pPr>
        <w:pStyle w:val="OPZ-numerzadania"/>
        <w:spacing w:before="0" w:line="360" w:lineRule="auto"/>
        <w:ind w:left="0"/>
        <w:rPr>
          <w:b w:val="0"/>
          <w:bCs w:val="0"/>
          <w:sz w:val="20"/>
          <w:szCs w:val="20"/>
        </w:rPr>
      </w:pPr>
      <w:r w:rsidRPr="008773BE">
        <w:rPr>
          <w:b w:val="0"/>
          <w:bCs w:val="0"/>
          <w:vertAlign w:val="superscript"/>
        </w:rPr>
        <w:tab/>
      </w:r>
    </w:p>
    <w:p w14:paraId="6338D702" w14:textId="50489522" w:rsidR="00A520A0" w:rsidRPr="00840631" w:rsidRDefault="0097028A" w:rsidP="00840631">
      <w:pPr>
        <w:pStyle w:val="Nagwek1"/>
      </w:pPr>
      <w:bookmarkStart w:id="11" w:name="_Toc226617441"/>
      <w:r w:rsidRPr="00840631">
        <w:t>Specyfikacja techniczna:</w:t>
      </w:r>
      <w:bookmarkEnd w:id="11"/>
    </w:p>
    <w:p w14:paraId="6E022AD1" w14:textId="594ACEF1" w:rsidR="00CD1AA5" w:rsidRPr="00BF7B50" w:rsidRDefault="00CD1AA5" w:rsidP="000862F7">
      <w:pPr>
        <w:pStyle w:val="OPZ-tyturozdziau"/>
        <w:numPr>
          <w:ilvl w:val="0"/>
          <w:numId w:val="10"/>
        </w:numPr>
        <w:rPr>
          <w:b w:val="0"/>
          <w:bCs w:val="0"/>
          <w:sz w:val="22"/>
          <w:szCs w:val="22"/>
        </w:rPr>
      </w:pPr>
      <w:r w:rsidRPr="00BF7B50">
        <w:rPr>
          <w:b w:val="0"/>
          <w:bCs w:val="0"/>
          <w:sz w:val="22"/>
          <w:szCs w:val="22"/>
        </w:rPr>
        <w:t>Wykonawca jest zobowiązany wykonać wszystkie roboty przewidziane w dokumentacji zamówienia tak, aby osiągnąć docelowe parametry funkcjonalno-użytkowe stacyjnego systemu urządzeń srk</w:t>
      </w:r>
      <w:r w:rsidR="00DB2AEE" w:rsidRPr="00BF7B50">
        <w:rPr>
          <w:b w:val="0"/>
          <w:bCs w:val="0"/>
          <w:sz w:val="22"/>
          <w:szCs w:val="22"/>
        </w:rPr>
        <w:t>,</w:t>
      </w:r>
      <w:r w:rsidRPr="00BF7B50">
        <w:rPr>
          <w:b w:val="0"/>
          <w:bCs w:val="0"/>
          <w:sz w:val="22"/>
          <w:szCs w:val="22"/>
        </w:rPr>
        <w:t xml:space="preserve"> </w:t>
      </w:r>
    </w:p>
    <w:p w14:paraId="051C3290" w14:textId="4AB72C1A" w:rsidR="00A74B64" w:rsidRPr="00BF7B50" w:rsidRDefault="00A74B64" w:rsidP="000862F7">
      <w:pPr>
        <w:numPr>
          <w:ilvl w:val="0"/>
          <w:numId w:val="10"/>
        </w:numPr>
        <w:spacing w:after="120"/>
        <w:rPr>
          <w:rFonts w:cs="Arial"/>
          <w:iCs/>
        </w:rPr>
      </w:pPr>
      <w:r w:rsidRPr="00BF7B50">
        <w:rPr>
          <w:rFonts w:cs="Arial"/>
          <w:iCs/>
        </w:rPr>
        <w:t>Wykonawca zobowiązuje się wykonać przedmiot zamówienia zgodnie z zasadami sztuki budowlanej, aktualnym stanem wiedzy technicznej i technologicznej, przepisami prawa, a także ze szczególnym uwzględnieniem zasad i wymagań bezpieczeństwa i higieny pracy</w:t>
      </w:r>
      <w:r w:rsidR="00DB2AEE" w:rsidRPr="00BF7B50">
        <w:rPr>
          <w:rFonts w:cs="Arial"/>
          <w:iCs/>
        </w:rPr>
        <w:t>,</w:t>
      </w:r>
      <w:r w:rsidRPr="00BF7B50">
        <w:rPr>
          <w:rFonts w:cs="Arial"/>
          <w:iCs/>
        </w:rPr>
        <w:t xml:space="preserve"> </w:t>
      </w:r>
    </w:p>
    <w:p w14:paraId="1897739E" w14:textId="262933AD" w:rsidR="00DB2AEE" w:rsidRPr="00BF7B50" w:rsidRDefault="00DB2AEE" w:rsidP="000862F7">
      <w:pPr>
        <w:numPr>
          <w:ilvl w:val="0"/>
          <w:numId w:val="10"/>
        </w:numPr>
        <w:spacing w:after="120"/>
        <w:rPr>
          <w:rFonts w:cs="Arial"/>
          <w:iCs/>
        </w:rPr>
      </w:pPr>
      <w:r w:rsidRPr="00BF7B50">
        <w:rPr>
          <w:rFonts w:cs="Arial"/>
          <w:iCs/>
        </w:rPr>
        <w:t xml:space="preserve">Roboty mają być wykonywane zgodnie z obowiązującymi w PKP </w:t>
      </w:r>
      <w:proofErr w:type="spellStart"/>
      <w:r w:rsidRPr="00BF7B50">
        <w:rPr>
          <w:rFonts w:cs="Arial"/>
          <w:iCs/>
        </w:rPr>
        <w:t>PLK</w:t>
      </w:r>
      <w:proofErr w:type="spellEnd"/>
      <w:r w:rsidRPr="00BF7B50">
        <w:rPr>
          <w:rFonts w:cs="Arial"/>
          <w:iCs/>
        </w:rPr>
        <w:t xml:space="preserve"> S.A. przepisami </w:t>
      </w:r>
      <w:r w:rsidR="000A6338">
        <w:rPr>
          <w:rFonts w:cs="Arial"/>
          <w:iCs/>
        </w:rPr>
        <w:br/>
      </w:r>
      <w:r w:rsidRPr="00BF7B50">
        <w:rPr>
          <w:rFonts w:cs="Arial"/>
          <w:iCs/>
        </w:rPr>
        <w:t xml:space="preserve">i instrukcjami Zamawiającego, zwłaszcza z Wytycznymi </w:t>
      </w:r>
      <w:proofErr w:type="spellStart"/>
      <w:r w:rsidRPr="00BF7B50">
        <w:rPr>
          <w:rFonts w:cs="Arial"/>
          <w:iCs/>
        </w:rPr>
        <w:t>Ie</w:t>
      </w:r>
      <w:proofErr w:type="spellEnd"/>
      <w:r w:rsidRPr="00BF7B50">
        <w:rPr>
          <w:rFonts w:cs="Arial"/>
          <w:iCs/>
        </w:rPr>
        <w:t>-4 (</w:t>
      </w:r>
      <w:proofErr w:type="spellStart"/>
      <w:r w:rsidRPr="00BF7B50">
        <w:rPr>
          <w:rFonts w:cs="Arial"/>
          <w:iCs/>
        </w:rPr>
        <w:t>WTB-E10</w:t>
      </w:r>
      <w:proofErr w:type="spellEnd"/>
      <w:r w:rsidRPr="00BF7B50">
        <w:rPr>
          <w:rFonts w:cs="Arial"/>
          <w:iCs/>
        </w:rPr>
        <w:t>),</w:t>
      </w:r>
    </w:p>
    <w:p w14:paraId="053B282E" w14:textId="00E211DB" w:rsidR="00DB2AEE" w:rsidRPr="00BF7B50" w:rsidRDefault="00DB2AEE" w:rsidP="000862F7">
      <w:pPr>
        <w:numPr>
          <w:ilvl w:val="0"/>
          <w:numId w:val="10"/>
        </w:numPr>
        <w:spacing w:after="120"/>
        <w:rPr>
          <w:rFonts w:cs="Arial"/>
          <w:iCs/>
        </w:rPr>
      </w:pPr>
      <w:r w:rsidRPr="00BF7B50">
        <w:rPr>
          <w:rFonts w:cs="Arial"/>
          <w:iCs/>
        </w:rPr>
        <w:t xml:space="preserve">Roboty objęte przedmiotem zamówienia należy prowadzić w sposób niepowodujący szkód ani zagrożenia bezpieczeństwa ludzi i mienia, pod rygorem pełnej odpowiedzialności odszkodowawczej Wykonawcy za powstałe szkody. W przypadku powstania zagrożenia lub szkód, w związku z wykonywanymi robotami lub czynnościami, Wykonawca winien podjąć natychmiastowe działania zapobiegające lub ograniczające zakres skutków tych zjawisk oraz mające na celu usunięcie zaistniałych już skutków. </w:t>
      </w:r>
      <w:r w:rsidR="00EB4ADB">
        <w:rPr>
          <w:rFonts w:cs="Arial"/>
          <w:iCs/>
        </w:rPr>
        <w:br/>
      </w:r>
      <w:r w:rsidRPr="00BF7B50">
        <w:rPr>
          <w:rFonts w:cs="Arial"/>
          <w:iCs/>
        </w:rPr>
        <w:t>O wszystkich zagrożeniach lub szkodach spowodowanych podczas wykonywania czynności objętych przedmiotem zamówienia Wykonawca niezwłocznie powiadomi Zamawiającego,</w:t>
      </w:r>
    </w:p>
    <w:p w14:paraId="6E897663" w14:textId="79967AB4" w:rsidR="00BF7B50" w:rsidRPr="00BF7B50" w:rsidRDefault="00BF7B50" w:rsidP="000862F7">
      <w:pPr>
        <w:numPr>
          <w:ilvl w:val="0"/>
          <w:numId w:val="10"/>
        </w:numPr>
        <w:spacing w:after="120"/>
        <w:rPr>
          <w:rFonts w:cs="Arial"/>
          <w:iCs/>
        </w:rPr>
      </w:pPr>
      <w:r w:rsidRPr="00BF7B50">
        <w:rPr>
          <w:rFonts w:cs="Arial"/>
          <w:iCs/>
        </w:rPr>
        <w:t>Zamawiający jest zobowiązany do przekazania terenu budowy w terminie określonym w umowie. Przekazanie terenu budowy zostanie dokonane na podstawie protokołu przekazania. Zwrotne przekazanie przez Wykonawcę terenu budowy Zamawiającemu zostanie potwierdzone protokołem zwrotnego przekazania, sporządzonym przez obie Strony,</w:t>
      </w:r>
    </w:p>
    <w:p w14:paraId="2A8FA8EE" w14:textId="7BDCC323" w:rsidR="00BF7B50" w:rsidRPr="00BF7B50" w:rsidRDefault="00BF7B50" w:rsidP="000862F7">
      <w:pPr>
        <w:numPr>
          <w:ilvl w:val="0"/>
          <w:numId w:val="10"/>
        </w:numPr>
        <w:spacing w:after="120"/>
        <w:rPr>
          <w:rFonts w:cs="Arial"/>
          <w:iCs/>
        </w:rPr>
      </w:pPr>
      <w:r w:rsidRPr="00BF7B50">
        <w:rPr>
          <w:rFonts w:cs="Arial"/>
          <w:iCs/>
        </w:rPr>
        <w:t>Zamawiający w każdym czasie będzie uprawniony do przeprowadzenia kontroli robót objętych przedmiotem zamówienia pod względem ich jakości i terminowości,</w:t>
      </w:r>
    </w:p>
    <w:p w14:paraId="45D8DFBF" w14:textId="30E3C90A" w:rsidR="00D97346" w:rsidRPr="00BF7B50" w:rsidRDefault="00BF7B50" w:rsidP="000862F7">
      <w:pPr>
        <w:numPr>
          <w:ilvl w:val="0"/>
          <w:numId w:val="10"/>
        </w:numPr>
        <w:spacing w:after="120"/>
        <w:rPr>
          <w:rFonts w:cs="Arial"/>
          <w:iCs/>
        </w:rPr>
      </w:pPr>
      <w:r w:rsidRPr="00BF7B50">
        <w:rPr>
          <w:rFonts w:cs="Arial"/>
        </w:rPr>
        <w:lastRenderedPageBreak/>
        <w:t xml:space="preserve">Podczas realizacji Robót Wykonawca będzie przestrzegać wszystkich obowiązujących przepisów Prawa i wymagań w zakresie bezpieczeństwa i ochrony zdrowia oraz Regulacji Zamawiającego dotyczących bezpieczeństwa i higieny pracy. Wykonawca ma obowiązek zadbać, aby personel wykonywał pracę zgodnie z obowiązującymi przepisami sanitarnymi. Wykonawca ma obowiązek zapewnienia odpowiednich warunków dla ochrony życia i zdrowia osób zatrudnionych na budowie oraz dla zapewnienia bezpieczeństwa publicznego. Wykonawca jest zobowiązany do stosowania postanowień </w:t>
      </w:r>
      <w:proofErr w:type="spellStart"/>
      <w:r w:rsidRPr="00BF7B50">
        <w:rPr>
          <w:rFonts w:cs="Arial"/>
        </w:rPr>
        <w:t>Ibh</w:t>
      </w:r>
      <w:proofErr w:type="spellEnd"/>
      <w:r w:rsidRPr="00BF7B50">
        <w:rPr>
          <w:rFonts w:cs="Arial"/>
        </w:rPr>
        <w:t>-105.</w:t>
      </w:r>
    </w:p>
    <w:p w14:paraId="3BAEA4BA" w14:textId="01C342A3" w:rsidR="007A4E39" w:rsidRPr="00840631" w:rsidRDefault="00D712A9" w:rsidP="00840631">
      <w:pPr>
        <w:pStyle w:val="Nagwek1"/>
      </w:pPr>
      <w:bookmarkStart w:id="12" w:name="_Toc10538119"/>
      <w:bookmarkStart w:id="13" w:name="_Toc226617442"/>
      <w:bookmarkEnd w:id="5"/>
      <w:r w:rsidRPr="00840631">
        <w:t>Warunki prawne</w:t>
      </w:r>
      <w:r w:rsidR="00792510" w:rsidRPr="00840631">
        <w:t>:</w:t>
      </w:r>
      <w:bookmarkEnd w:id="13"/>
    </w:p>
    <w:p w14:paraId="2C660A83" w14:textId="7BD3AECF" w:rsidR="004D1F6B" w:rsidRPr="004D1F6B" w:rsidRDefault="004D1F6B" w:rsidP="000862F7">
      <w:pPr>
        <w:pStyle w:val="Akapitzlist"/>
        <w:numPr>
          <w:ilvl w:val="0"/>
          <w:numId w:val="12"/>
        </w:numPr>
        <w:ind w:left="714" w:hanging="357"/>
        <w:contextualSpacing w:val="0"/>
      </w:pPr>
      <w:r w:rsidRPr="00303597">
        <w:t xml:space="preserve">Wykonawca </w:t>
      </w:r>
      <w:r w:rsidR="00636E46" w:rsidRPr="00303597">
        <w:t>przedstawi kierownika robót srk</w:t>
      </w:r>
      <w:r w:rsidR="0099581E" w:rsidRPr="00303597">
        <w:t xml:space="preserve">, posiadającego uprawnienia budowlane </w:t>
      </w:r>
      <w:r w:rsidR="00EB4ADB">
        <w:br/>
      </w:r>
      <w:r w:rsidR="0099581E" w:rsidRPr="00303597">
        <w:t>w zakresie</w:t>
      </w:r>
      <w:r w:rsidR="00303597" w:rsidRPr="00303597">
        <w:t xml:space="preserve"> sterowania ruchem kolejowym</w:t>
      </w:r>
      <w:r w:rsidR="00303597">
        <w:t>,</w:t>
      </w:r>
    </w:p>
    <w:p w14:paraId="33884D79" w14:textId="472760D3" w:rsidR="005635E1" w:rsidRDefault="00E66C33" w:rsidP="000862F7">
      <w:pPr>
        <w:pStyle w:val="Akapitzlist"/>
        <w:numPr>
          <w:ilvl w:val="0"/>
          <w:numId w:val="11"/>
        </w:numPr>
        <w:spacing w:before="240"/>
        <w:ind w:left="714" w:hanging="357"/>
        <w:contextualSpacing w:val="0"/>
      </w:pPr>
      <w:r w:rsidRPr="00432B61">
        <w:t>Wykonawca przedstawi wykaz osób upoważnionych do samodzielnego prowadzenia robót w czynnych urządzeniach srk oraz posiadania plombownicy</w:t>
      </w:r>
      <w:r w:rsidR="00303597">
        <w:t>,</w:t>
      </w:r>
    </w:p>
    <w:p w14:paraId="78F9D3C9" w14:textId="244926CB" w:rsidR="00FA10C5" w:rsidRDefault="00FA10C5" w:rsidP="000862F7">
      <w:pPr>
        <w:numPr>
          <w:ilvl w:val="0"/>
          <w:numId w:val="11"/>
        </w:numPr>
        <w:spacing w:before="120" w:after="120"/>
        <w:rPr>
          <w:rFonts w:eastAsia="Times New Roman" w:cs="Arial"/>
          <w:bCs/>
          <w:iCs/>
          <w:kern w:val="1"/>
          <w:lang w:eastAsia="hi-IN" w:bidi="hi-IN"/>
        </w:rPr>
      </w:pPr>
      <w:r w:rsidRPr="00432B61">
        <w:rPr>
          <w:rFonts w:eastAsia="Times New Roman" w:cs="Arial"/>
          <w:bCs/>
          <w:iCs/>
          <w:kern w:val="1"/>
          <w:lang w:eastAsia="hi-IN" w:bidi="hi-IN"/>
        </w:rPr>
        <w:t>Wszystkie materiały i urządzenia muszą posiadać wymagane dopuszczenia do obrotu, wymagane atesty, certyfikaty, aprobaty techniczne oceny zgodności lub deklaracje zgodności zgodnie z wymaganymi przewidzianymi w obowiązujących przepisach</w:t>
      </w:r>
      <w:r w:rsidR="00303597">
        <w:rPr>
          <w:rFonts w:eastAsia="Times New Roman" w:cs="Arial"/>
          <w:bCs/>
          <w:iCs/>
          <w:kern w:val="1"/>
          <w:lang w:eastAsia="hi-IN" w:bidi="hi-IN"/>
        </w:rPr>
        <w:t>,</w:t>
      </w:r>
    </w:p>
    <w:p w14:paraId="233EC7F3" w14:textId="2561F1DF" w:rsidR="00FA10C5" w:rsidRDefault="00FA10C5" w:rsidP="000862F7">
      <w:pPr>
        <w:numPr>
          <w:ilvl w:val="0"/>
          <w:numId w:val="11"/>
        </w:numPr>
        <w:spacing w:before="120" w:after="120"/>
        <w:rPr>
          <w:rFonts w:eastAsia="Times New Roman" w:cs="Arial"/>
          <w:bCs/>
          <w:iCs/>
          <w:kern w:val="1"/>
          <w:lang w:eastAsia="hi-IN" w:bidi="hi-IN"/>
        </w:rPr>
      </w:pPr>
      <w:r w:rsidRPr="00674736">
        <w:rPr>
          <w:rFonts w:eastAsia="Times New Roman" w:cs="Arial"/>
          <w:bCs/>
          <w:iCs/>
          <w:kern w:val="1"/>
          <w:lang w:eastAsia="hi-IN" w:bidi="hi-IN"/>
        </w:rPr>
        <w:t>Wszystkie urządzenia sterowania ruchem kolejowym ujęte w rozporządzeniu Ministra Infrastruktury i Rozwoju z dnia 13 maja 2014 r. w sprawie dopuszczania do eksploatacji określonych rodzajów budowli, urządzeń i pojazdów kolejowych (</w:t>
      </w:r>
      <w:proofErr w:type="spellStart"/>
      <w:r w:rsidRPr="00674736">
        <w:rPr>
          <w:rFonts w:eastAsia="Times New Roman" w:cs="Arial"/>
          <w:bCs/>
          <w:iCs/>
          <w:kern w:val="1"/>
          <w:lang w:eastAsia="hi-IN" w:bidi="hi-IN"/>
        </w:rPr>
        <w:t>Dz.U.2014.720</w:t>
      </w:r>
      <w:proofErr w:type="spellEnd"/>
      <w:r w:rsidRPr="00674736">
        <w:rPr>
          <w:rFonts w:eastAsia="Times New Roman" w:cs="Arial"/>
          <w:bCs/>
          <w:iCs/>
          <w:kern w:val="1"/>
          <w:lang w:eastAsia="hi-IN" w:bidi="hi-IN"/>
        </w:rPr>
        <w:t xml:space="preserve"> z </w:t>
      </w:r>
      <w:proofErr w:type="spellStart"/>
      <w:r w:rsidRPr="00674736">
        <w:rPr>
          <w:rFonts w:eastAsia="Times New Roman" w:cs="Arial"/>
          <w:bCs/>
          <w:iCs/>
          <w:kern w:val="1"/>
          <w:lang w:eastAsia="hi-IN" w:bidi="hi-IN"/>
        </w:rPr>
        <w:t>późn</w:t>
      </w:r>
      <w:proofErr w:type="spellEnd"/>
      <w:r w:rsidRPr="00674736">
        <w:rPr>
          <w:rFonts w:eastAsia="Times New Roman" w:cs="Arial"/>
          <w:bCs/>
          <w:iCs/>
          <w:kern w:val="1"/>
          <w:lang w:eastAsia="hi-IN" w:bidi="hi-IN"/>
        </w:rPr>
        <w:t>. zm.), stosowane na liniach kolejowych objętych niniejszą inwestycją, przed zabudową na linii kolejowej, muszą posiadać świadectwa dopuszczenia do eksploatacji typu wydane przez Prezesa Urzędu Transportu Kolejowego, umożliwiające ich eksploatację w tej lokalizacji</w:t>
      </w:r>
      <w:r w:rsidR="00303597">
        <w:rPr>
          <w:rFonts w:eastAsia="Times New Roman" w:cs="Arial"/>
          <w:bCs/>
          <w:iCs/>
          <w:kern w:val="1"/>
          <w:lang w:eastAsia="hi-IN" w:bidi="hi-IN"/>
        </w:rPr>
        <w:t>,</w:t>
      </w:r>
    </w:p>
    <w:p w14:paraId="6733397A" w14:textId="4B6F88D9" w:rsidR="00E66C33" w:rsidRDefault="00FA10C5" w:rsidP="000862F7">
      <w:pPr>
        <w:numPr>
          <w:ilvl w:val="0"/>
          <w:numId w:val="11"/>
        </w:numPr>
        <w:spacing w:before="120" w:after="120"/>
        <w:rPr>
          <w:rFonts w:eastAsia="Times New Roman" w:cs="Arial"/>
          <w:bCs/>
          <w:iCs/>
          <w:kern w:val="1"/>
          <w:lang w:eastAsia="hi-IN" w:bidi="hi-IN"/>
        </w:rPr>
      </w:pPr>
      <w:r>
        <w:rPr>
          <w:rFonts w:eastAsia="Times New Roman" w:cs="Arial"/>
          <w:bCs/>
          <w:iCs/>
          <w:kern w:val="1"/>
          <w:lang w:eastAsia="hi-IN" w:bidi="hi-IN"/>
        </w:rPr>
        <w:t>Opracowaną dokumentacje techniczną Wykonawca przedłoży Zamawiającemu do uzgodnienia i zatwierdzenia</w:t>
      </w:r>
      <w:r w:rsidR="00303597">
        <w:rPr>
          <w:rFonts w:eastAsia="Times New Roman" w:cs="Arial"/>
          <w:bCs/>
          <w:iCs/>
          <w:kern w:val="1"/>
          <w:lang w:eastAsia="hi-IN" w:bidi="hi-IN"/>
        </w:rPr>
        <w:t>,</w:t>
      </w:r>
    </w:p>
    <w:p w14:paraId="201300F4" w14:textId="4FC4CE60" w:rsidR="00615047" w:rsidRPr="00840631" w:rsidRDefault="00735555" w:rsidP="00840631">
      <w:pPr>
        <w:pStyle w:val="Nagwek1"/>
      </w:pPr>
      <w:bookmarkStart w:id="14" w:name="_Toc226617443"/>
      <w:r w:rsidRPr="00840631">
        <w:t>Dokumentacja projektowa:</w:t>
      </w:r>
      <w:bookmarkEnd w:id="14"/>
    </w:p>
    <w:p w14:paraId="0E014947" w14:textId="43A1EC4E" w:rsidR="00735555" w:rsidRPr="00302D2A" w:rsidRDefault="00735555" w:rsidP="00725FE8">
      <w:bookmarkStart w:id="15" w:name="_Hlk206754139"/>
      <w:r w:rsidRPr="00302D2A">
        <w:t xml:space="preserve">Dokumentacja projektowa oznacza całość dokumentacji (wraz z uzyskaniem wszelkich niezbędnych decyzji, pozwoleń, technicznych warunków przyłączenia i uzgodnień dotyczących tego zamówienia) niezbędnej do realizacji przedmiotu zamówienia, tzn. do wybudowania, skonfigurowania, zapewnienia ogólnych właściwości funkcjonalno-użytkowych oraz uzyskania pozwolenia na użytkowanie. W skład dokumentacji projektowej wchodzą wszystkie opracowania projektowe niezbędne do realizacji przedmiotu zamówienia zgodnie </w:t>
      </w:r>
      <w:r w:rsidR="00D35EA7" w:rsidRPr="00302D2A">
        <w:t>z wymaganiami</w:t>
      </w:r>
      <w:r w:rsidRPr="00302D2A">
        <w:t xml:space="preserve"> Zamawiającego ujętymi w </w:t>
      </w:r>
      <w:proofErr w:type="spellStart"/>
      <w:r w:rsidR="002B62D1">
        <w:t>OPZ</w:t>
      </w:r>
      <w:proofErr w:type="spellEnd"/>
      <w:r w:rsidR="002B62D1">
        <w:t>.</w:t>
      </w:r>
    </w:p>
    <w:p w14:paraId="6264EA47" w14:textId="019C2B15" w:rsidR="00735555" w:rsidRPr="00302D2A" w:rsidRDefault="00735555" w:rsidP="00DB3358">
      <w:r w:rsidRPr="00302D2A">
        <w:t xml:space="preserve">Wykonawca zapewni opracowanie dokumentacji projektowej z należytą starannością, zasadami sztuki budowlanej </w:t>
      </w:r>
      <w:r w:rsidR="00D35EA7" w:rsidRPr="00302D2A">
        <w:t>w sposób</w:t>
      </w:r>
      <w:r w:rsidRPr="00302D2A">
        <w:t xml:space="preserve"> zgodny z ustaleniami zawartymi </w:t>
      </w:r>
      <w:r w:rsidR="002B62D1">
        <w:t xml:space="preserve">w </w:t>
      </w:r>
      <w:proofErr w:type="spellStart"/>
      <w:r w:rsidR="002B62D1">
        <w:t>OPZ</w:t>
      </w:r>
      <w:proofErr w:type="spellEnd"/>
      <w:r w:rsidR="002B62D1">
        <w:t xml:space="preserve"> </w:t>
      </w:r>
      <w:r w:rsidRPr="00302D2A">
        <w:t>oraz wymaganiami Prawa.</w:t>
      </w:r>
    </w:p>
    <w:p w14:paraId="547C9C8E" w14:textId="70623E97" w:rsidR="00735555" w:rsidRPr="00302D2A" w:rsidRDefault="00735555" w:rsidP="00DB3358">
      <w:r w:rsidRPr="00302D2A">
        <w:t xml:space="preserve">Zakres opracowań projektowych co do zasady ma zawierać się w obrębie terenów (działek) będących w dyspozycji Zamawiającego, każde odstępstwo od tej zasady należy uzgadniać </w:t>
      </w:r>
      <w:r w:rsidR="00D35EA7" w:rsidRPr="00302D2A">
        <w:t>z Zamawiającym</w:t>
      </w:r>
      <w:r w:rsidRPr="00302D2A">
        <w:t>.</w:t>
      </w:r>
    </w:p>
    <w:p w14:paraId="4B8EC99A" w14:textId="77777777" w:rsidR="00735555" w:rsidRPr="00302D2A" w:rsidRDefault="00735555" w:rsidP="00DB3358">
      <w:r w:rsidRPr="00302D2A">
        <w:t>Zamawiający wymaga dokumentacji wysokiej jakości, zarówno pod względem merytorycznym jak i redakcyjnym.</w:t>
      </w:r>
    </w:p>
    <w:p w14:paraId="43B58AE8" w14:textId="020061E0" w:rsidR="00F5658C" w:rsidRDefault="00735555" w:rsidP="00F5658C">
      <w:r w:rsidRPr="00302D2A">
        <w:lastRenderedPageBreak/>
        <w:t>Wykonawca zobowiązany jest do wypełnienia obowiązków wynikających z decyzji o środowiskowych uwarunkowaniach wydanej przez Regionalnego Dyrektora Ochrony Środowiska</w:t>
      </w:r>
      <w:r w:rsidR="00BE1FDC">
        <w:t>,</w:t>
      </w:r>
      <w:r w:rsidRPr="00302D2A">
        <w:t xml:space="preserve"> jeżeli jest taka wymagana.</w:t>
      </w:r>
      <w:bookmarkEnd w:id="15"/>
    </w:p>
    <w:p w14:paraId="1210AFAE" w14:textId="31AB3894" w:rsidR="009B366E" w:rsidRDefault="00812222" w:rsidP="006013CD">
      <w:pPr>
        <w:pStyle w:val="Nagwek3"/>
        <w:spacing w:line="360" w:lineRule="auto"/>
      </w:pPr>
      <w:bookmarkStart w:id="16" w:name="_Toc226617444"/>
      <w:r>
        <w:t xml:space="preserve">8.1. </w:t>
      </w:r>
      <w:r w:rsidR="000D20CA" w:rsidRPr="00840631">
        <w:t>Geodezyjna dokumentacja do celów projektowych:</w:t>
      </w:r>
      <w:bookmarkEnd w:id="16"/>
    </w:p>
    <w:p w14:paraId="35E583D8" w14:textId="1E0C5495" w:rsidR="0075725F" w:rsidRDefault="005C14AB" w:rsidP="000862F7">
      <w:pPr>
        <w:pStyle w:val="Akapit"/>
        <w:numPr>
          <w:ilvl w:val="0"/>
          <w:numId w:val="19"/>
        </w:numPr>
        <w:spacing w:before="0" w:after="0"/>
      </w:pPr>
      <w:r w:rsidRPr="00302D2A">
        <w:t>Opracowanie geodezyjnej dokumentacji do celów projektowych:</w:t>
      </w:r>
    </w:p>
    <w:p w14:paraId="47F45627" w14:textId="67005920" w:rsidR="00B95BEB" w:rsidRDefault="00B95BEB" w:rsidP="00B95BEB">
      <w:pPr>
        <w:pStyle w:val="Akapit"/>
        <w:numPr>
          <w:ilvl w:val="0"/>
          <w:numId w:val="20"/>
        </w:numPr>
        <w:spacing w:before="0" w:after="0"/>
      </w:pPr>
      <w:r>
        <w:t>Map do celów projektowych</w:t>
      </w:r>
      <w:r w:rsidR="00013B29">
        <w:t>.</w:t>
      </w:r>
    </w:p>
    <w:p w14:paraId="41156B5E" w14:textId="514AD669" w:rsidR="00B95BEB" w:rsidRDefault="00B95BEB" w:rsidP="000862F7">
      <w:pPr>
        <w:pStyle w:val="Akapit"/>
        <w:numPr>
          <w:ilvl w:val="0"/>
          <w:numId w:val="19"/>
        </w:numPr>
        <w:spacing w:before="0" w:after="0"/>
      </w:pPr>
      <w:r>
        <w:t>Sprawdzenie zgodności granic działek ewidencyjnych stanowiących kolejowy teren</w:t>
      </w:r>
      <w:r w:rsidR="00840631">
        <w:t xml:space="preserve"> </w:t>
      </w:r>
      <w:r>
        <w:t>zamknięty ze stanem faktycznym.</w:t>
      </w:r>
    </w:p>
    <w:p w14:paraId="4954DC8D" w14:textId="77777777" w:rsidR="00B95BEB" w:rsidRDefault="00B95BEB" w:rsidP="00B95BEB">
      <w:pPr>
        <w:pStyle w:val="Akapit"/>
        <w:spacing w:before="0" w:after="0"/>
      </w:pPr>
    </w:p>
    <w:p w14:paraId="421B1744" w14:textId="2D0362F4" w:rsidR="003D7B34" w:rsidRPr="00302D2A" w:rsidRDefault="003D7B34" w:rsidP="003D7B34">
      <w:r w:rsidRPr="00302D2A">
        <w:t xml:space="preserve">Wykonawca we własnym zakresie wykona geodezyjną dokumentację do celów projektowych (mapa do celów projektowych w wersji numerycznej w formacie </w:t>
      </w:r>
      <w:proofErr w:type="spellStart"/>
      <w:r w:rsidRPr="00302D2A">
        <w:t>dwg</w:t>
      </w:r>
      <w:proofErr w:type="spellEnd"/>
      <w:r w:rsidRPr="00302D2A">
        <w:t>), która powinna zostać opracowana zg</w:t>
      </w:r>
      <w:r w:rsidR="00E92323">
        <w:t>o</w:t>
      </w:r>
      <w:r w:rsidRPr="00302D2A">
        <w:t>dnie z:</w:t>
      </w:r>
    </w:p>
    <w:p w14:paraId="265BDB93" w14:textId="77777777" w:rsidR="00E92323" w:rsidRDefault="003D7B34" w:rsidP="003D7B34">
      <w:pPr>
        <w:pStyle w:val="Akapitzlist"/>
        <w:numPr>
          <w:ilvl w:val="0"/>
          <w:numId w:val="32"/>
        </w:numPr>
      </w:pPr>
      <w:r w:rsidRPr="00302D2A">
        <w:t>Obowiązującymi przepisami prawa;</w:t>
      </w:r>
    </w:p>
    <w:p w14:paraId="7AD6DAEA" w14:textId="77777777" w:rsidR="00E92323" w:rsidRDefault="003D7B34" w:rsidP="003D7B34">
      <w:pPr>
        <w:pStyle w:val="Akapitzlist"/>
        <w:numPr>
          <w:ilvl w:val="0"/>
          <w:numId w:val="32"/>
        </w:numPr>
      </w:pPr>
      <w:r w:rsidRPr="00302D2A">
        <w:t>„Standardem mapy dla opracowań realizowanych na zlecenie PKP Polskie Linie Kolejowe S.A.” Decyzja Nr 13/2015 Członka Zarządu – Dyrektora ds. Utrzymania Infrastruktury z dnia 15 kwietnia 2015 r. „Standard mapy dla opracowań realizowanych na zlecenie PKP Polskie Linie Kolejowe S.A.”;</w:t>
      </w:r>
    </w:p>
    <w:p w14:paraId="25E7CEC2" w14:textId="1428C33E" w:rsidR="003D7B34" w:rsidRPr="00302D2A" w:rsidRDefault="003D7B34" w:rsidP="003D7B34">
      <w:pPr>
        <w:pStyle w:val="Akapitzlist"/>
        <w:numPr>
          <w:ilvl w:val="0"/>
          <w:numId w:val="32"/>
        </w:numPr>
      </w:pPr>
      <w:r w:rsidRPr="00302D2A">
        <w:t xml:space="preserve">Standardem technicznym „O organizacji i wykonywaniu pomiarów w geodezji kolejowej” </w:t>
      </w:r>
      <w:proofErr w:type="spellStart"/>
      <w:r w:rsidRPr="00302D2A">
        <w:t>GK</w:t>
      </w:r>
      <w:proofErr w:type="spellEnd"/>
      <w:r w:rsidRPr="00302D2A">
        <w:t xml:space="preserve">-1 (Uchwała Nr 8 Zarządu PKP S.A. z dnia 12 stycznia </w:t>
      </w:r>
      <w:proofErr w:type="spellStart"/>
      <w:proofErr w:type="gramStart"/>
      <w:r w:rsidRPr="00302D2A">
        <w:t>2016r</w:t>
      </w:r>
      <w:proofErr w:type="spellEnd"/>
      <w:r w:rsidRPr="00302D2A">
        <w:t>.</w:t>
      </w:r>
      <w:proofErr w:type="gramEnd"/>
      <w:r w:rsidRPr="00302D2A">
        <w:t>).</w:t>
      </w:r>
    </w:p>
    <w:p w14:paraId="48F3BF2B" w14:textId="77777777" w:rsidR="003D7B34" w:rsidRPr="00302D2A" w:rsidRDefault="003D7B34" w:rsidP="003D7B34">
      <w:r w:rsidRPr="00302D2A">
        <w:t>Przed złożeniem opracowanej dokumentacji z wykonanych map do celów projektowych, we właściwym terytorialnie Kolejowym Ośrodku Dokumentacji Geodezyjnej i Kartograficznej lub właściwym terytorialnie Powiatowym Ośrodku Dokumentacji Geodezyjnej i  Kartograficznej, należy zastosować procedury związane z zaopiniowaniem w/w dokumentacji zgodnie z  Instrukcją Ig</w:t>
      </w:r>
      <w:r w:rsidRPr="00302D2A">
        <w:noBreakHyphen/>
        <w:t>1 „Rodzaje i obieg dokumentacji geodezyjno-kartograficznej w PKP Polskie Linie Kolejowe S.A.”, wprowadzonej zarządzeniem nr 33/2015 Zarządu PKP Polskie Linie Kolejowe S.A. z  dnia 21 lipca 2015 r.</w:t>
      </w:r>
    </w:p>
    <w:p w14:paraId="61EF48E0" w14:textId="49F9B487" w:rsidR="00B95BEB" w:rsidRDefault="003D7B34" w:rsidP="003D7B34">
      <w:r w:rsidRPr="00302D2A">
        <w:t xml:space="preserve">Wykonawca przekaże Zamawiającemu dane o poziomej i pionowej osnowie geodezyjnej wykorzystanej do opracowania mapy do celów projektowych. Dane te powinny zawierać dokładność, sposób stabilizacji, opisy topograficzne punktów i wykaz współrzędnych </w:t>
      </w:r>
      <w:proofErr w:type="spellStart"/>
      <w:proofErr w:type="gramStart"/>
      <w:r w:rsidRPr="00302D2A">
        <w:t>x,y</w:t>
      </w:r>
      <w:proofErr w:type="gramEnd"/>
      <w:r w:rsidRPr="00302D2A">
        <w:t>,z</w:t>
      </w:r>
      <w:proofErr w:type="spellEnd"/>
      <w:r w:rsidRPr="00302D2A">
        <w:t>.</w:t>
      </w:r>
    </w:p>
    <w:p w14:paraId="4F155FDE" w14:textId="67E91A80" w:rsidR="00977F62" w:rsidRPr="006013CD" w:rsidRDefault="006013CD" w:rsidP="006013CD">
      <w:pPr>
        <w:pStyle w:val="Nagwek3"/>
      </w:pPr>
      <w:bookmarkStart w:id="17" w:name="_Toc226617445"/>
      <w:r w:rsidRPr="006013CD">
        <w:t xml:space="preserve">8.2. </w:t>
      </w:r>
      <w:r w:rsidR="00977F62" w:rsidRPr="00E83768">
        <w:t>Projekty wykonawcze:</w:t>
      </w:r>
      <w:bookmarkEnd w:id="17"/>
    </w:p>
    <w:p w14:paraId="39232F45" w14:textId="77777777" w:rsidR="00E80E1A" w:rsidRDefault="00E80E1A" w:rsidP="00F15E56">
      <w:r w:rsidRPr="00973F00">
        <w:t>Projekt wykonawczy powinien zawierać, m.in.:</w:t>
      </w:r>
    </w:p>
    <w:p w14:paraId="592539B2" w14:textId="5198955B" w:rsidR="00F15E56" w:rsidRPr="00973F00" w:rsidRDefault="00F15E56" w:rsidP="000862F7">
      <w:pPr>
        <w:pStyle w:val="Akapitzlist"/>
        <w:numPr>
          <w:ilvl w:val="0"/>
          <w:numId w:val="22"/>
        </w:numPr>
        <w:ind w:hanging="357"/>
        <w:contextualSpacing w:val="0"/>
      </w:pPr>
      <w:r w:rsidRPr="00973F00">
        <w:t>rysunki, opisy, obliczenia, plany sytuacyjne i sytuacyjno-</w:t>
      </w:r>
      <w:r w:rsidR="00D35EA7" w:rsidRPr="00973F00">
        <w:t>wysokościowe;</w:t>
      </w:r>
    </w:p>
    <w:p w14:paraId="71E4B265" w14:textId="017B0689" w:rsidR="00CA5189" w:rsidRDefault="00F15E56" w:rsidP="000862F7">
      <w:pPr>
        <w:pStyle w:val="Akapitzlist"/>
        <w:numPr>
          <w:ilvl w:val="0"/>
          <w:numId w:val="22"/>
        </w:numPr>
        <w:ind w:hanging="357"/>
        <w:contextualSpacing w:val="0"/>
      </w:pPr>
      <w:r w:rsidRPr="00973F00">
        <w:t xml:space="preserve">projekt wykonawczy sieci, instalacji i urządzeń energetyki do 1 </w:t>
      </w:r>
      <w:proofErr w:type="spellStart"/>
      <w:r w:rsidRPr="00973F00">
        <w:t>kV</w:t>
      </w:r>
      <w:proofErr w:type="spellEnd"/>
      <w:r w:rsidRPr="00973F00">
        <w:t xml:space="preserve"> powinien składać się z:</w:t>
      </w:r>
    </w:p>
    <w:p w14:paraId="223AA608" w14:textId="42D0C011" w:rsidR="00CA5189" w:rsidRDefault="00F15E56" w:rsidP="000862F7">
      <w:pPr>
        <w:pStyle w:val="Akapitzlist"/>
        <w:numPr>
          <w:ilvl w:val="0"/>
          <w:numId w:val="21"/>
        </w:numPr>
        <w:ind w:hanging="357"/>
        <w:contextualSpacing w:val="0"/>
      </w:pPr>
      <w:r w:rsidRPr="00973F00">
        <w:t xml:space="preserve">części opisowej, gdzie zostaną zamieszczone wymagania techniczne projektowanych urządzeń oraz instalacji, które zostaną potwierdzone </w:t>
      </w:r>
      <w:r w:rsidR="00D35EA7" w:rsidRPr="00973F00">
        <w:t>wykonanymi obliczeniami</w:t>
      </w:r>
      <w:r w:rsidRPr="00973F00">
        <w:t xml:space="preserve"> (obciążenie wewnętrznych linii zasilających oraz poszczególnych obwodów, dobór przewodów i zabezpieczeń, spadki napięć w obwodach, skuteczność działania środków ochrony od porażeń), bilans mocy, zestawienie materiałów,</w:t>
      </w:r>
    </w:p>
    <w:p w14:paraId="200CAADE" w14:textId="09767B66" w:rsidR="00F15E56" w:rsidRPr="00973F00" w:rsidRDefault="00F15E56" w:rsidP="000862F7">
      <w:pPr>
        <w:pStyle w:val="Akapitzlist"/>
        <w:numPr>
          <w:ilvl w:val="0"/>
          <w:numId w:val="21"/>
        </w:numPr>
        <w:ind w:hanging="357"/>
        <w:contextualSpacing w:val="0"/>
      </w:pPr>
      <w:r w:rsidRPr="00973F00">
        <w:t xml:space="preserve">części graficznej, gdzie zostaną załączone schematy ideowe instalacji, plany sytuacyjne dla projektowanej </w:t>
      </w:r>
      <w:r w:rsidR="00D35EA7" w:rsidRPr="00973F00">
        <w:t>instalacji</w:t>
      </w:r>
      <w:r w:rsidRPr="00973F00">
        <w:t xml:space="preserve"> oraz inne specjalistyczne rozwiązania dla branży energetycznej.</w:t>
      </w:r>
    </w:p>
    <w:p w14:paraId="2103CE5B" w14:textId="77777777" w:rsidR="00F15E56" w:rsidRPr="00973F00" w:rsidRDefault="00F15E56" w:rsidP="00F15E56">
      <w:r w:rsidRPr="00973F00">
        <w:t>Opracowany projekt powinien spełniać aktualne przepisy, normy, rozporządzenia oraz wytyczne Zamawiającego;</w:t>
      </w:r>
    </w:p>
    <w:p w14:paraId="2A104C61" w14:textId="0699780C" w:rsidR="00F15E56" w:rsidRPr="00973F00" w:rsidRDefault="00F15E56" w:rsidP="000862F7">
      <w:pPr>
        <w:pStyle w:val="Akapitzlist"/>
        <w:numPr>
          <w:ilvl w:val="0"/>
          <w:numId w:val="22"/>
        </w:numPr>
        <w:ind w:left="714" w:hanging="357"/>
        <w:contextualSpacing w:val="0"/>
      </w:pPr>
      <w:r w:rsidRPr="00973F00">
        <w:lastRenderedPageBreak/>
        <w:t>inne projekty specjalistyczne posiadające wszystkie niezbędne uzgodnienia (projekty technologiczne, projekty zabezpieczenia wykopów, projekty organizacji ruchu kolejowego – fazowania robót w czasie realizacji, projekty czasowej i stałej organizacji ruchu drogowego (w tym pieszego), projekty usunięcia kolizji z urządzeniami infrastruktury podziemnej, itp.);</w:t>
      </w:r>
    </w:p>
    <w:p w14:paraId="4E4EFE7A" w14:textId="7CA9E354" w:rsidR="00F15E56" w:rsidRPr="00973F00" w:rsidRDefault="00F15E56" w:rsidP="000862F7">
      <w:pPr>
        <w:pStyle w:val="Akapitzlist"/>
        <w:numPr>
          <w:ilvl w:val="0"/>
          <w:numId w:val="22"/>
        </w:numPr>
        <w:ind w:left="714" w:hanging="357"/>
        <w:contextualSpacing w:val="0"/>
      </w:pPr>
      <w:r w:rsidRPr="00973F00">
        <w:t>oświadczenie o zgodności z projektem budowlanym, kartę uzgodnień międzybranżowych;</w:t>
      </w:r>
    </w:p>
    <w:p w14:paraId="478574F9" w14:textId="34898B48" w:rsidR="00F15E56" w:rsidRPr="00973F00" w:rsidRDefault="00F15E56" w:rsidP="000862F7">
      <w:pPr>
        <w:pStyle w:val="Akapitzlist"/>
        <w:numPr>
          <w:ilvl w:val="0"/>
          <w:numId w:val="22"/>
        </w:numPr>
        <w:ind w:left="714" w:hanging="357"/>
        <w:contextualSpacing w:val="0"/>
      </w:pPr>
      <w:r w:rsidRPr="00973F00">
        <w:t xml:space="preserve">projekt wykonawczy (techniczny) urządzeń srk należy opracować zgodnie z Rozdziałem 15 Wytycznych </w:t>
      </w:r>
      <w:proofErr w:type="spellStart"/>
      <w:r w:rsidRPr="00973F00">
        <w:t>Ie</w:t>
      </w:r>
      <w:proofErr w:type="spellEnd"/>
      <w:r w:rsidRPr="00973F00">
        <w:t>-4.</w:t>
      </w:r>
    </w:p>
    <w:p w14:paraId="08E424B0" w14:textId="59DEA327" w:rsidR="00E80E1A" w:rsidRDefault="00F15E56" w:rsidP="00F15E56">
      <w:r w:rsidRPr="00973F00">
        <w:t>Zatwierdzenie projektu wykonawczego odbywać się będzie zgodnie z przepisami obowiązującymi u Zamawiającego, w szczególności z procedurą SMS-</w:t>
      </w:r>
      <w:proofErr w:type="spellStart"/>
      <w:r w:rsidRPr="00973F00">
        <w:t>PW</w:t>
      </w:r>
      <w:proofErr w:type="spellEnd"/>
      <w:r w:rsidRPr="00973F00">
        <w:t>-09.</w:t>
      </w:r>
    </w:p>
    <w:p w14:paraId="23A06A48" w14:textId="7BA5AA1E" w:rsidR="00F8525C" w:rsidRDefault="003E556B" w:rsidP="003E556B">
      <w:pPr>
        <w:pStyle w:val="Nagwek3"/>
      </w:pPr>
      <w:bookmarkStart w:id="18" w:name="_Toc226617446"/>
      <w:r>
        <w:t>8.3</w:t>
      </w:r>
      <w:r w:rsidRPr="00E83768">
        <w:t xml:space="preserve">. </w:t>
      </w:r>
      <w:r w:rsidR="00F8525C" w:rsidRPr="00E83768">
        <w:t>Wymagania w zakresie formy dokumentacji projektowej:</w:t>
      </w:r>
      <w:bookmarkEnd w:id="18"/>
    </w:p>
    <w:p w14:paraId="044CD7BD" w14:textId="77777777" w:rsidR="005134A6" w:rsidRPr="00973F00" w:rsidRDefault="005134A6" w:rsidP="00D63060">
      <w:pPr>
        <w:pStyle w:val="Akapit"/>
        <w:spacing w:before="0"/>
      </w:pPr>
      <w:r w:rsidRPr="00973F00">
        <w:t>Dokumentacja dostarczana Zamawiającemu musi być wykonana w następujący sposób:</w:t>
      </w:r>
    </w:p>
    <w:p w14:paraId="12FD2BB4" w14:textId="77777777" w:rsidR="005134A6" w:rsidRDefault="005134A6" w:rsidP="000862F7">
      <w:pPr>
        <w:pStyle w:val="Punktator1"/>
        <w:numPr>
          <w:ilvl w:val="0"/>
          <w:numId w:val="23"/>
        </w:numPr>
        <w:spacing w:after="120"/>
        <w:ind w:left="425" w:hanging="425"/>
      </w:pPr>
      <w:r w:rsidRPr="00973F00">
        <w:t>Dokumentację projektową należy sporządzić w języku polskim;</w:t>
      </w:r>
    </w:p>
    <w:p w14:paraId="17C6C142" w14:textId="77777777" w:rsidR="00D63060" w:rsidRPr="00973F00" w:rsidRDefault="00D63060" w:rsidP="000862F7">
      <w:pPr>
        <w:pStyle w:val="Punktator1"/>
        <w:numPr>
          <w:ilvl w:val="0"/>
          <w:numId w:val="23"/>
        </w:numPr>
        <w:spacing w:before="120"/>
        <w:ind w:left="425" w:hanging="425"/>
      </w:pPr>
      <w:r w:rsidRPr="00973F00">
        <w:t xml:space="preserve">Poszczególne dokumentacje projektowe powinny zawierać: </w:t>
      </w:r>
    </w:p>
    <w:p w14:paraId="3EF0B8E0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tytuł dokumentu;</w:t>
      </w:r>
    </w:p>
    <w:p w14:paraId="33F1302F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nazwę projektu (i nr, jeśli dotyczy) i jego lokalizację o ile nie wynika z nazwy projektu;</w:t>
      </w:r>
    </w:p>
    <w:p w14:paraId="46D24780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etap projektu (jeśli dotyczy);</w:t>
      </w:r>
    </w:p>
    <w:p w14:paraId="0C0DDDD5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wersję dokumentu;</w:t>
      </w:r>
    </w:p>
    <w:p w14:paraId="0B03F02D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datę powstania dokumentu;</w:t>
      </w:r>
    </w:p>
    <w:p w14:paraId="31219FE0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nazwę i adres Wykonawcy oraz nazwiska autorów dokumentu wraz z podpisem, kopią uprawnień wraz z aktualnym ubezpieczeniem;</w:t>
      </w:r>
    </w:p>
    <w:p w14:paraId="71FF30AF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nazwę i adres Zamawiającego;</w:t>
      </w:r>
    </w:p>
    <w:p w14:paraId="65FBA162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na początku dokumentu spis treści dokumentu;</w:t>
      </w:r>
    </w:p>
    <w:p w14:paraId="016B1787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pod spisem treści wykaz użytych skrótów i oznaczeń wraz z objaśnieniami;</w:t>
      </w:r>
    </w:p>
    <w:p w14:paraId="0472513E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 xml:space="preserve">na końcu dokumentu spis wykorzystanych norm, przepisów i literatury przywołanej </w:t>
      </w:r>
      <w:proofErr w:type="gramStart"/>
      <w:r w:rsidRPr="00973F00">
        <w:t>w  dokumencie</w:t>
      </w:r>
      <w:proofErr w:type="gramEnd"/>
      <w:r w:rsidRPr="00973F00">
        <w:t>;</w:t>
      </w:r>
    </w:p>
    <w:p w14:paraId="30A357AC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nagłówek na każdej stronie dokumentu tekstowego z tytułem dokumentu i numerem wersji;</w:t>
      </w:r>
    </w:p>
    <w:p w14:paraId="05671D8A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stopka na każdej stronie dokumentu z numerem strony oraz liczbą stron kompletnego dokumentu;</w:t>
      </w:r>
    </w:p>
    <w:p w14:paraId="5FE4E639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każda kolejna wersja dokumentu powstająca w wyniku wprowadzania poprawek powinna być oznaczona kolejnym numerem;</w:t>
      </w:r>
    </w:p>
    <w:p w14:paraId="6B610BE8" w14:textId="77777777" w:rsidR="00D63060" w:rsidRPr="00973F00" w:rsidRDefault="00D63060" w:rsidP="000862F7">
      <w:pPr>
        <w:pStyle w:val="am"/>
        <w:numPr>
          <w:ilvl w:val="0"/>
          <w:numId w:val="24"/>
        </w:numPr>
        <w:spacing w:after="0"/>
        <w:ind w:left="723"/>
        <w:jc w:val="both"/>
      </w:pPr>
      <w:r w:rsidRPr="00973F00">
        <w:t>zmiany należy każdorazowo zaznaczyć na projekcie lub w załączniku;</w:t>
      </w:r>
    </w:p>
    <w:p w14:paraId="4C1CC032" w14:textId="77777777" w:rsidR="00EC370A" w:rsidRPr="00973F00" w:rsidRDefault="00EC370A" w:rsidP="000862F7">
      <w:pPr>
        <w:pStyle w:val="Punktator1"/>
        <w:numPr>
          <w:ilvl w:val="0"/>
          <w:numId w:val="23"/>
        </w:numPr>
        <w:spacing w:before="120" w:after="0"/>
        <w:ind w:left="425" w:hanging="425"/>
      </w:pPr>
      <w:r w:rsidRPr="00973F00">
        <w:t>Dokumentacja projektowa musi być wykonana z podziałem na poszczególne branże;</w:t>
      </w:r>
    </w:p>
    <w:p w14:paraId="0606263E" w14:textId="77777777" w:rsidR="00EC370A" w:rsidRPr="00973F00" w:rsidRDefault="00EC370A" w:rsidP="000862F7">
      <w:pPr>
        <w:pStyle w:val="Punktator1"/>
        <w:numPr>
          <w:ilvl w:val="0"/>
          <w:numId w:val="23"/>
        </w:numPr>
        <w:spacing w:before="120" w:after="0"/>
        <w:ind w:left="425" w:hanging="425"/>
      </w:pPr>
      <w:r w:rsidRPr="00973F00">
        <w:t>Dokumentację projektową po uzyskaniu wszystkich zgód i pozwoleń należy przekazać Zamawiającemu w następujący sposób:</w:t>
      </w:r>
    </w:p>
    <w:p w14:paraId="34F5D777" w14:textId="77777777" w:rsidR="00EC370A" w:rsidRPr="00973F00" w:rsidRDefault="00EC370A" w:rsidP="000862F7">
      <w:pPr>
        <w:pStyle w:val="am"/>
        <w:numPr>
          <w:ilvl w:val="0"/>
          <w:numId w:val="25"/>
        </w:numPr>
        <w:spacing w:after="0"/>
        <w:ind w:left="723"/>
        <w:jc w:val="both"/>
        <w:rPr>
          <w:lang w:eastAsia="pl-PL"/>
        </w:rPr>
      </w:pPr>
      <w:r w:rsidRPr="00973F00">
        <w:t>1 egz.- oryginał</w:t>
      </w:r>
      <w:r w:rsidRPr="00973F00">
        <w:rPr>
          <w:lang w:eastAsia="pl-PL"/>
        </w:rPr>
        <w:t xml:space="preserve"> – (ostemplowany załącznik do </w:t>
      </w:r>
      <w:proofErr w:type="spellStart"/>
      <w:r w:rsidRPr="00973F00">
        <w:rPr>
          <w:lang w:eastAsia="pl-PL"/>
        </w:rPr>
        <w:t>PnB</w:t>
      </w:r>
      <w:proofErr w:type="spellEnd"/>
      <w:r w:rsidRPr="00973F00">
        <w:rPr>
          <w:lang w:eastAsia="pl-PL"/>
        </w:rPr>
        <w:t xml:space="preserve"> – w przypadku realizacji Projektów budowlanych);</w:t>
      </w:r>
    </w:p>
    <w:p w14:paraId="5657B9E2" w14:textId="77777777" w:rsidR="00EC370A" w:rsidRPr="00973F00" w:rsidRDefault="00EC370A" w:rsidP="000862F7">
      <w:pPr>
        <w:pStyle w:val="am"/>
        <w:numPr>
          <w:ilvl w:val="0"/>
          <w:numId w:val="25"/>
        </w:numPr>
        <w:spacing w:after="0"/>
        <w:ind w:left="723"/>
        <w:jc w:val="both"/>
        <w:rPr>
          <w:lang w:eastAsia="pl-PL"/>
        </w:rPr>
      </w:pPr>
      <w:r w:rsidRPr="00973F00">
        <w:rPr>
          <w:lang w:eastAsia="pl-PL"/>
        </w:rPr>
        <w:t xml:space="preserve">3 egz. kopie w formie papierowej (z adnotacją zgodności z oryginałem – załącznikiem do wydanego </w:t>
      </w:r>
      <w:proofErr w:type="spellStart"/>
      <w:r w:rsidRPr="00973F00">
        <w:rPr>
          <w:lang w:eastAsia="pl-PL"/>
        </w:rPr>
        <w:t>PnB</w:t>
      </w:r>
      <w:proofErr w:type="spellEnd"/>
      <w:r w:rsidRPr="00973F00">
        <w:rPr>
          <w:lang w:eastAsia="pl-PL"/>
        </w:rPr>
        <w:t xml:space="preserve"> w przypadku realizacji Projektów budowlanych);</w:t>
      </w:r>
    </w:p>
    <w:p w14:paraId="7E830224" w14:textId="77777777" w:rsidR="00EC370A" w:rsidRPr="00973F00" w:rsidRDefault="00EC370A" w:rsidP="000862F7">
      <w:pPr>
        <w:pStyle w:val="am"/>
        <w:numPr>
          <w:ilvl w:val="0"/>
          <w:numId w:val="25"/>
        </w:numPr>
        <w:spacing w:after="0"/>
        <w:ind w:left="723"/>
        <w:jc w:val="both"/>
        <w:rPr>
          <w:lang w:eastAsia="pl-PL"/>
        </w:rPr>
      </w:pPr>
      <w:r w:rsidRPr="00973F00">
        <w:rPr>
          <w:lang w:eastAsia="pl-PL"/>
        </w:rPr>
        <w:t xml:space="preserve">3 egzemplarzy </w:t>
      </w:r>
      <w:r w:rsidRPr="00973F00">
        <w:t>w formie elektronicznej na płycie CD lub DVD;</w:t>
      </w:r>
    </w:p>
    <w:p w14:paraId="02F626A1" w14:textId="61FA775C" w:rsidR="00EC370A" w:rsidRPr="00973F00" w:rsidRDefault="00EC370A" w:rsidP="000862F7">
      <w:pPr>
        <w:pStyle w:val="Punktator1"/>
        <w:numPr>
          <w:ilvl w:val="0"/>
          <w:numId w:val="23"/>
        </w:numPr>
        <w:spacing w:before="120" w:after="0"/>
        <w:ind w:left="425" w:hanging="425"/>
      </w:pPr>
      <w:r w:rsidRPr="00973F00">
        <w:t xml:space="preserve">Dokumentacja w formie elektronicznej musi spełniać wymagania zawarte w załączniku nr 1 do niniejszego </w:t>
      </w:r>
      <w:proofErr w:type="spellStart"/>
      <w:r w:rsidR="000D5AA6">
        <w:t>OPZ</w:t>
      </w:r>
      <w:proofErr w:type="spellEnd"/>
      <w:r w:rsidRPr="00973F00">
        <w:t>. Wszystkie pliki odniesienia, w tym pliki rastrowe w formatach, *.</w:t>
      </w:r>
      <w:proofErr w:type="spellStart"/>
      <w:r w:rsidRPr="00973F00">
        <w:t>cu</w:t>
      </w:r>
      <w:proofErr w:type="spellEnd"/>
      <w:r w:rsidRPr="00973F00">
        <w:t>, *.jpg, *.</w:t>
      </w:r>
      <w:proofErr w:type="spellStart"/>
      <w:r w:rsidRPr="00973F00">
        <w:t>tiff</w:t>
      </w:r>
      <w:proofErr w:type="spellEnd"/>
      <w:r w:rsidRPr="00973F00">
        <w:t xml:space="preserve"> itp. również należy dołączyć do przekazywanych materiałów zapewniając odpowiednie powiązania pomiędzy odniesieniami;</w:t>
      </w:r>
    </w:p>
    <w:p w14:paraId="066F0E6E" w14:textId="3134D31A" w:rsidR="005134A6" w:rsidRDefault="00EC370A" w:rsidP="000862F7">
      <w:pPr>
        <w:pStyle w:val="Punktator1"/>
        <w:numPr>
          <w:ilvl w:val="0"/>
          <w:numId w:val="23"/>
        </w:numPr>
        <w:spacing w:before="120" w:after="0"/>
        <w:ind w:left="425" w:hanging="425"/>
      </w:pPr>
      <w:r w:rsidRPr="00973F00">
        <w:lastRenderedPageBreak/>
        <w:t>Dokumentację w formie papierowej należy sporządzić w czytelnej technice graficznej, złożyć w format A4 i oprawić w sposób uniemożliwiający jej zdekompletowanie. Strony projektów powinny być ponumerowane;</w:t>
      </w:r>
    </w:p>
    <w:p w14:paraId="7C51C9FB" w14:textId="77777777" w:rsidR="00EC370A" w:rsidRDefault="00EC370A" w:rsidP="00EC370A">
      <w:pPr>
        <w:pStyle w:val="Punktator1"/>
        <w:spacing w:before="120" w:after="0"/>
      </w:pPr>
    </w:p>
    <w:p w14:paraId="2C3171A1" w14:textId="28D44999" w:rsidR="00F0520A" w:rsidRDefault="003E556B" w:rsidP="003E556B">
      <w:pPr>
        <w:pStyle w:val="Nagwek3"/>
      </w:pPr>
      <w:bookmarkStart w:id="19" w:name="_Toc226617447"/>
      <w:r>
        <w:t xml:space="preserve">8.4. </w:t>
      </w:r>
      <w:r w:rsidR="00881BF5" w:rsidRPr="00E83768">
        <w:t>Dokumentacja niezbędna do uzyskania pozwolenia</w:t>
      </w:r>
      <w:r w:rsidR="00F0520A" w:rsidRPr="00E83768">
        <w:t>:</w:t>
      </w:r>
      <w:bookmarkEnd w:id="19"/>
    </w:p>
    <w:p w14:paraId="167DF646" w14:textId="77777777" w:rsidR="00B51826" w:rsidRPr="00973F00" w:rsidRDefault="00B51826" w:rsidP="00B51826">
      <w:r w:rsidRPr="00973F00">
        <w:t xml:space="preserve">W przypadku gdy będzie wymagane uzyskanie pozwolenia na użytkowanie, Wykonawca </w:t>
      </w:r>
      <w:r w:rsidRPr="00973F00">
        <w:br/>
        <w:t>w ramach Terminu wykonania Umowy będzie zobowiązany do skompletowania całej wymaganej Prawem dokumentacji (niezbędnej do uzyskania pozwolenia na użytkowanie) oraz uzyskania pozwolenia na użytkowanie obiektu/obiektów i przekazanie go Zamawiającemu.</w:t>
      </w:r>
    </w:p>
    <w:p w14:paraId="795D8F47" w14:textId="77777777" w:rsidR="00B51826" w:rsidRPr="00973F00" w:rsidRDefault="00B51826" w:rsidP="00B51826">
      <w:r w:rsidRPr="00973F00">
        <w:t>Zgodnie z art. 76 ust. 4 pkt 1) ustawy z dnia 27 kwietnia 2001 r. Prawo Ochrony Środowiska (</w:t>
      </w:r>
      <w:proofErr w:type="spellStart"/>
      <w:r w:rsidRPr="00973F00">
        <w:t>Dz.U.2019.1396</w:t>
      </w:r>
      <w:proofErr w:type="spellEnd"/>
      <w:r w:rsidRPr="00973F00">
        <w:t xml:space="preserve"> z </w:t>
      </w:r>
      <w:proofErr w:type="spellStart"/>
      <w:r w:rsidRPr="00973F00">
        <w:t>późn</w:t>
      </w:r>
      <w:proofErr w:type="spellEnd"/>
      <w:r w:rsidRPr="00973F00">
        <w:t xml:space="preserve">. zm.), w terminie 30 dni przed dniem oddania do użytkowania, Wykonawca zobowiązany jest przygotować i przekazać do komórki prowadzącej projekt </w:t>
      </w:r>
      <w:r w:rsidRPr="00973F00">
        <w:br/>
        <w:t xml:space="preserve">w PKP </w:t>
      </w:r>
      <w:proofErr w:type="spellStart"/>
      <w:r w:rsidRPr="00973F00">
        <w:t>PLK</w:t>
      </w:r>
      <w:proofErr w:type="spellEnd"/>
      <w:r w:rsidRPr="00973F00">
        <w:t xml:space="preserve"> S.A. dokumenty niezbędne do poinformowania wojewódzkiego inspektora ochrony środowiska o planowanym terminie oddania do użytkowania nowo zbudowanego lub przebudowanego obiektu budowlanego, zespołu obiektów bądź instalacji, które realizowane są jako przedsięwzięcie mogące znacząco oddziaływać na środowisko w myśl ustawy z dnia 3 października 2008 r. o udostępnianiu informacji o środowisku i jego ochronie, udziale społeczeństwa w ochronie środowiska oraz o ocenach oddziaływania na środowisko. Obowiązek ten należy zrealizować w ww. terminie, za termin uznając dzień przekazania do użytkowania ostatniego obiektu budowlanego objętego Umową.</w:t>
      </w:r>
    </w:p>
    <w:p w14:paraId="41405E7C" w14:textId="0A099636" w:rsidR="000D20CA" w:rsidRDefault="00B51826" w:rsidP="00B51826">
      <w:r w:rsidRPr="00973F00">
        <w:t xml:space="preserve">Wykonawca zobowiązany jest przygotować i przekazać do komórki prowadzącej projekt </w:t>
      </w:r>
      <w:r w:rsidRPr="00973F00">
        <w:br/>
        <w:t xml:space="preserve">w </w:t>
      </w:r>
      <w:proofErr w:type="spellStart"/>
      <w:r w:rsidRPr="00973F00">
        <w:t>PLK</w:t>
      </w:r>
      <w:proofErr w:type="spellEnd"/>
      <w:r w:rsidRPr="00973F00">
        <w:t xml:space="preserve"> S.A. dokumenty niezbędne do dokonania zgłoszenia urządzenia wodnego Wodom Polskim w celu wpisania do systemu informacyjnego gospodarowania wodami wg wymagań art. 331 ust. 3 i ust. 4 ustawy z dnia 20 lipca 2017 r. Prawo wodne.</w:t>
      </w:r>
    </w:p>
    <w:p w14:paraId="62409AA5" w14:textId="657C540F" w:rsidR="00E66C33" w:rsidRPr="00D35FFE" w:rsidRDefault="00A84E08" w:rsidP="00E83768">
      <w:pPr>
        <w:pStyle w:val="Nagwek1"/>
      </w:pPr>
      <w:bookmarkStart w:id="20" w:name="_Toc226617448"/>
      <w:r w:rsidRPr="00D35FFE">
        <w:t>Operat kolaudacyjny:</w:t>
      </w:r>
      <w:bookmarkEnd w:id="20"/>
    </w:p>
    <w:p w14:paraId="0D6C7892" w14:textId="77777777" w:rsidR="00390641" w:rsidRPr="00973F00" w:rsidRDefault="00390641" w:rsidP="00390641">
      <w:pPr>
        <w:pStyle w:val="Akapit"/>
      </w:pPr>
      <w:r w:rsidRPr="00973F00">
        <w:t>Operat kolaudacyjny stanowi zbiór wszystkich dokumentów budowy, przygotowanych przez Wykonawcę robót w celu ich przekazania Zamawiającemu, stanowiący podstawę odbioru i oceny zgodności wykonanych robót z dokumentacją projektową.</w:t>
      </w:r>
    </w:p>
    <w:p w14:paraId="155A3403" w14:textId="77777777" w:rsidR="00390641" w:rsidRPr="00973F00" w:rsidRDefault="00390641" w:rsidP="00390641">
      <w:pPr>
        <w:spacing w:before="120" w:after="120"/>
      </w:pPr>
      <w:r w:rsidRPr="00973F00">
        <w:t xml:space="preserve">Na zakończenie robót Wykonawca przedstawi Inspektorowi Nadzoru operat kolaudacyjny dla odbieranych robót. Operat kolaudacyjny należy opracować zgodnie z Warunkami i zasadami odbiorów robót budowlanych na liniach kolejowych, przyjętymi </w:t>
      </w:r>
      <w:proofErr w:type="gramStart"/>
      <w:r w:rsidRPr="00973F00">
        <w:t>Uchwałą  Nr</w:t>
      </w:r>
      <w:proofErr w:type="gramEnd"/>
      <w:r w:rsidRPr="00973F00">
        <w:t xml:space="preserve"> 268/2020 Zarządu </w:t>
      </w:r>
      <w:proofErr w:type="spellStart"/>
      <w:r w:rsidRPr="00973F00">
        <w:t>PLK</w:t>
      </w:r>
      <w:proofErr w:type="spellEnd"/>
      <w:r w:rsidRPr="00973F00">
        <w:t xml:space="preserve"> S.A. z dnia 30 kwietnia 2020 r. i Wytycznymi odbioru technicznego oraz przekazywania do eksploatacji urządzeń sterowania ruchem kolejowym </w:t>
      </w:r>
      <w:proofErr w:type="spellStart"/>
      <w:r w:rsidRPr="00973F00">
        <w:t>Ie</w:t>
      </w:r>
      <w:proofErr w:type="spellEnd"/>
      <w:r w:rsidRPr="00973F00">
        <w:t>-6 (</w:t>
      </w:r>
      <w:proofErr w:type="spellStart"/>
      <w:r w:rsidRPr="00973F00">
        <w:t>WOT-E12</w:t>
      </w:r>
      <w:proofErr w:type="spellEnd"/>
      <w:r w:rsidRPr="00973F00">
        <w:t>)</w:t>
      </w:r>
    </w:p>
    <w:p w14:paraId="408A08B1" w14:textId="77777777" w:rsidR="00390641" w:rsidRPr="00973F00" w:rsidRDefault="00390641" w:rsidP="00390641">
      <w:pPr>
        <w:pStyle w:val="Akapit"/>
        <w:spacing w:after="0"/>
      </w:pPr>
      <w:r w:rsidRPr="00973F00">
        <w:t>Operat kolaudacyjny należy przekazać Zamawiającemu w następującej liczbie egzemplarzy:</w:t>
      </w:r>
    </w:p>
    <w:p w14:paraId="0A7C5196" w14:textId="77777777" w:rsidR="00390641" w:rsidRPr="00973F00" w:rsidRDefault="00390641" w:rsidP="000862F7">
      <w:pPr>
        <w:pStyle w:val="am"/>
        <w:numPr>
          <w:ilvl w:val="0"/>
          <w:numId w:val="14"/>
        </w:numPr>
        <w:spacing w:after="0"/>
        <w:ind w:left="360"/>
        <w:jc w:val="both"/>
      </w:pPr>
      <w:r w:rsidRPr="00973F00">
        <w:t>1 egzemplarz - oryginał;</w:t>
      </w:r>
    </w:p>
    <w:p w14:paraId="5E528E74" w14:textId="77777777" w:rsidR="00390641" w:rsidRPr="00973F00" w:rsidRDefault="00390641" w:rsidP="000862F7">
      <w:pPr>
        <w:pStyle w:val="am"/>
        <w:numPr>
          <w:ilvl w:val="0"/>
          <w:numId w:val="14"/>
        </w:numPr>
        <w:spacing w:after="0"/>
        <w:ind w:left="360"/>
        <w:jc w:val="both"/>
      </w:pPr>
      <w:r w:rsidRPr="00973F00">
        <w:t>2 egzemplarze - kopie w formie papierowej (z adnotacją o zgodności z oryginałem potwierdzoną przez Kierownika budowy);</w:t>
      </w:r>
    </w:p>
    <w:p w14:paraId="202FE35E" w14:textId="6BB1D91A" w:rsidR="00390641" w:rsidRPr="00973F00" w:rsidRDefault="00390641" w:rsidP="000862F7">
      <w:pPr>
        <w:pStyle w:val="am"/>
        <w:numPr>
          <w:ilvl w:val="0"/>
          <w:numId w:val="14"/>
        </w:numPr>
        <w:spacing w:after="120"/>
        <w:ind w:left="360"/>
        <w:jc w:val="both"/>
      </w:pPr>
      <w:r w:rsidRPr="00973F00">
        <w:t xml:space="preserve">3 egzemplarze w formie elektronicznej na płycie CD lub DVD zgodnie z załącznikiem nr 1 do niniejszego </w:t>
      </w:r>
      <w:proofErr w:type="spellStart"/>
      <w:r w:rsidR="000D5AA6">
        <w:t>OPZ</w:t>
      </w:r>
      <w:proofErr w:type="spellEnd"/>
      <w:r w:rsidRPr="00973F00">
        <w:t>.</w:t>
      </w:r>
    </w:p>
    <w:p w14:paraId="68323DDA" w14:textId="77777777" w:rsidR="00390641" w:rsidRPr="00973F00" w:rsidRDefault="00390641" w:rsidP="00390641">
      <w:pPr>
        <w:pStyle w:val="Akapit"/>
      </w:pPr>
      <w:r w:rsidRPr="00973F00">
        <w:t>Ww. dokumentację należy sporządzić w czytelnej technice graficznej, złożyć do formatu A4 i oprawić w sposób uniemożliwiający jej zdekompletowanie. Strony należy ponumerować oraz załączyć szczegółowy spis zawartości.</w:t>
      </w:r>
    </w:p>
    <w:p w14:paraId="6A7BB094" w14:textId="77777777" w:rsidR="00390641" w:rsidRPr="00973F00" w:rsidRDefault="00390641" w:rsidP="00390641">
      <w:pPr>
        <w:spacing w:before="100" w:beforeAutospacing="1" w:after="100" w:afterAutospacing="1"/>
      </w:pPr>
      <w:r w:rsidRPr="00973F00">
        <w:lastRenderedPageBreak/>
        <w:t xml:space="preserve">Operat kolaudacyjny musi zawierać dokumenty zgodnie z wyliczeniem zawartym w § 9 warunków i zasad odbioru robót budowlanych na liniach kolejowych przyjętych Uchwałą Nr 268/2020 Zarządu </w:t>
      </w:r>
      <w:proofErr w:type="spellStart"/>
      <w:r w:rsidRPr="00973F00">
        <w:t>PLK</w:t>
      </w:r>
      <w:proofErr w:type="spellEnd"/>
      <w:r w:rsidRPr="00973F00">
        <w:t xml:space="preserve"> S.A. z dnia 30 kwietnia 2020 </w:t>
      </w:r>
      <w:proofErr w:type="gramStart"/>
      <w:r w:rsidRPr="00973F00">
        <w:t>r..</w:t>
      </w:r>
      <w:proofErr w:type="gramEnd"/>
    </w:p>
    <w:p w14:paraId="26321C8C" w14:textId="77777777" w:rsidR="00390641" w:rsidRPr="00973F00" w:rsidRDefault="00390641" w:rsidP="00390641">
      <w:pPr>
        <w:spacing w:before="120"/>
      </w:pPr>
      <w:r w:rsidRPr="00973F00">
        <w:t>Wykonawca przed odbiorem końcowym obowiązany jest również sporządzić dla potrzeb Zakładu Linii Kolejowych osobne tomy (po 1 egz.) dla poszczególnych branż (dla uzupełnienia lub założenia Książki Obiektu Budowlanego) zawierające branżową:</w:t>
      </w:r>
    </w:p>
    <w:p w14:paraId="6B7DE738" w14:textId="77777777" w:rsidR="00390641" w:rsidRPr="00973F00" w:rsidRDefault="00390641" w:rsidP="000862F7">
      <w:pPr>
        <w:pStyle w:val="Akapitzlist"/>
        <w:numPr>
          <w:ilvl w:val="0"/>
          <w:numId w:val="13"/>
        </w:numPr>
        <w:spacing w:after="0"/>
        <w:ind w:left="425" w:hanging="425"/>
      </w:pPr>
      <w:r w:rsidRPr="00973F00">
        <w:t>dokumentację powykonawczą;</w:t>
      </w:r>
    </w:p>
    <w:p w14:paraId="581C50AB" w14:textId="77777777" w:rsidR="00390641" w:rsidRPr="00973F00" w:rsidRDefault="00390641" w:rsidP="000862F7">
      <w:pPr>
        <w:pStyle w:val="Akapitzlist"/>
        <w:numPr>
          <w:ilvl w:val="0"/>
          <w:numId w:val="13"/>
        </w:numPr>
        <w:spacing w:after="0"/>
        <w:ind w:left="425" w:hanging="425"/>
      </w:pPr>
      <w:r w:rsidRPr="00973F00">
        <w:t>protokoły badań i pomiarów;</w:t>
      </w:r>
    </w:p>
    <w:p w14:paraId="514F9DBE" w14:textId="49B9551E" w:rsidR="00390641" w:rsidRPr="00973F00" w:rsidRDefault="00390641" w:rsidP="000862F7">
      <w:pPr>
        <w:pStyle w:val="Akapitzlist"/>
        <w:numPr>
          <w:ilvl w:val="0"/>
          <w:numId w:val="13"/>
        </w:numPr>
        <w:spacing w:after="120"/>
        <w:ind w:left="425" w:hanging="425"/>
      </w:pPr>
      <w:r w:rsidRPr="00973F00">
        <w:t>geodezyjną dokumentację powykonawczą.</w:t>
      </w:r>
    </w:p>
    <w:p w14:paraId="766351E5" w14:textId="77777777" w:rsidR="00390641" w:rsidRPr="00973F00" w:rsidRDefault="00390641" w:rsidP="00390641">
      <w:pPr>
        <w:spacing w:before="120" w:after="120"/>
      </w:pPr>
      <w:r w:rsidRPr="00973F00">
        <w:t>Po uzyskaniu ostatecznego pozwolenia na użytkowanie, ma ono zostać dołączone do operatu kolaudacyjnego.</w:t>
      </w:r>
    </w:p>
    <w:p w14:paraId="2626A9AF" w14:textId="0176CBF6" w:rsidR="00390641" w:rsidRDefault="00390641" w:rsidP="00390641">
      <w:pPr>
        <w:spacing w:before="120" w:after="120"/>
      </w:pPr>
      <w:r w:rsidRPr="00973F00">
        <w:t>Zamawiający podkreśla, iż</w:t>
      </w:r>
      <w:r w:rsidRPr="00973F00" w:rsidDel="004B09C7">
        <w:t xml:space="preserve"> operat kolaudacyjny musi zawierać zgody wodnoprawne </w:t>
      </w:r>
      <w:r w:rsidRPr="00973F00">
        <w:br/>
      </w:r>
      <w:r w:rsidRPr="00973F00" w:rsidDel="004B09C7">
        <w:t>z wnioskami i dokumentami niezbędnymi do dokonania czynności administracyjnych związanych ze zgodami wodnoprawnymi oraz kompletną dokumentację z postepowań administracyjnych związanych ze zgodami wodnoprawnymi.</w:t>
      </w:r>
    </w:p>
    <w:p w14:paraId="1A7FD6D3" w14:textId="0F49B04F" w:rsidR="00E66C33" w:rsidRPr="00D35FFE" w:rsidRDefault="005B5DC7" w:rsidP="00E83768">
      <w:pPr>
        <w:pStyle w:val="Nagwek1"/>
      </w:pPr>
      <w:bookmarkStart w:id="21" w:name="_Toc226617449"/>
      <w:r w:rsidRPr="00D35FFE">
        <w:t>Geodezyjna dokumentacja powykonawcza:</w:t>
      </w:r>
      <w:bookmarkEnd w:id="21"/>
    </w:p>
    <w:p w14:paraId="5013D8B5" w14:textId="400A8455" w:rsidR="00FB0EB0" w:rsidRDefault="00FB0EB0" w:rsidP="000862F7">
      <w:pPr>
        <w:pStyle w:val="Akapitzlist"/>
        <w:numPr>
          <w:ilvl w:val="0"/>
          <w:numId w:val="15"/>
        </w:numPr>
        <w:contextualSpacing w:val="0"/>
      </w:pPr>
      <w:r>
        <w:t>Geodezyjną dokumentację powykonawczą stanowi:</w:t>
      </w:r>
    </w:p>
    <w:p w14:paraId="79C30975" w14:textId="7EC8F432" w:rsidR="00FB0EB0" w:rsidRDefault="00FB0EB0" w:rsidP="000862F7">
      <w:pPr>
        <w:pStyle w:val="Akapitzlist"/>
        <w:numPr>
          <w:ilvl w:val="1"/>
          <w:numId w:val="2"/>
        </w:numPr>
        <w:contextualSpacing w:val="0"/>
      </w:pPr>
      <w:r>
        <w:t xml:space="preserve">Mapa </w:t>
      </w:r>
      <w:proofErr w:type="spellStart"/>
      <w:r>
        <w:t>sytuac</w:t>
      </w:r>
      <w:r w:rsidR="0004495A">
        <w:t>yjno</w:t>
      </w:r>
      <w:proofErr w:type="spellEnd"/>
      <w:r w:rsidR="0004495A">
        <w:t xml:space="preserve"> – wysokościowa z geodezyjną inwentaryzacją powykonawczą,</w:t>
      </w:r>
    </w:p>
    <w:p w14:paraId="2D71FB1B" w14:textId="0761B8D4" w:rsidR="00EF27E3" w:rsidRDefault="00F747F5" w:rsidP="000862F7">
      <w:pPr>
        <w:numPr>
          <w:ilvl w:val="1"/>
          <w:numId w:val="2"/>
        </w:numPr>
        <w:spacing w:after="0"/>
        <w:rPr>
          <w:noProof/>
        </w:rPr>
      </w:pPr>
      <w:r w:rsidRPr="007E1B85">
        <w:rPr>
          <w:noProof/>
        </w:rPr>
        <w:t xml:space="preserve">zaktualizowane plany schematyczne stacji wykonane zgodnie z instrukcją </w:t>
      </w:r>
      <w:r w:rsidR="00723F54">
        <w:rPr>
          <w:noProof/>
        </w:rPr>
        <w:br/>
      </w:r>
      <w:r w:rsidRPr="007E1B85">
        <w:rPr>
          <w:noProof/>
        </w:rPr>
        <w:t>o sporządzaniu planów schematycznych Ig-10</w:t>
      </w:r>
    </w:p>
    <w:p w14:paraId="26F0CAD6" w14:textId="77777777" w:rsidR="00EF27E3" w:rsidRDefault="00EF27E3" w:rsidP="00D60C13">
      <w:pPr>
        <w:spacing w:after="0"/>
        <w:rPr>
          <w:noProof/>
        </w:rPr>
      </w:pPr>
    </w:p>
    <w:p w14:paraId="64A34E9E" w14:textId="65D6067A" w:rsidR="009F3559" w:rsidRDefault="009F3559" w:rsidP="000862F7">
      <w:pPr>
        <w:pStyle w:val="Akapitzlist"/>
        <w:numPr>
          <w:ilvl w:val="0"/>
          <w:numId w:val="15"/>
        </w:numPr>
        <w:contextualSpacing w:val="0"/>
        <w:rPr>
          <w:noProof/>
        </w:rPr>
      </w:pPr>
      <w:r w:rsidRPr="007E1B85">
        <w:rPr>
          <w:noProof/>
        </w:rPr>
        <w:t>Wszelkie czynności i prace geodezyjne, wykonywane w ramach umowy, muszą być wykonywane zgodnie z Prawem (w tym Regulacjami Zamawiającego);</w:t>
      </w:r>
    </w:p>
    <w:p w14:paraId="1C7F8056" w14:textId="77777777" w:rsidR="009D4BD3" w:rsidRPr="007E1B85" w:rsidRDefault="009D4BD3" w:rsidP="000862F7">
      <w:pPr>
        <w:numPr>
          <w:ilvl w:val="0"/>
          <w:numId w:val="15"/>
        </w:numPr>
        <w:rPr>
          <w:noProof/>
        </w:rPr>
      </w:pPr>
      <w:r w:rsidRPr="007E1B85">
        <w:rPr>
          <w:noProof/>
        </w:rPr>
        <w:t>Wykonawca wykona mapę sytuacyjno-wysokościową z geodezyjną inwentaryzacją powykonawczą, zawierającą wszystkie nowowybudowane obiekty. W celu zachowania czytelności opracowań, dopuszcza się dodatkowe wykonanie map sytuacyjno-wysokościowych z geodezyjną inwentaryzacją powykonawczą w podziale na poszczególne branże;</w:t>
      </w:r>
    </w:p>
    <w:p w14:paraId="0ADB8A38" w14:textId="77777777" w:rsidR="004B64FA" w:rsidRPr="007E1B85" w:rsidRDefault="004B64FA" w:rsidP="000862F7">
      <w:pPr>
        <w:numPr>
          <w:ilvl w:val="0"/>
          <w:numId w:val="15"/>
        </w:numPr>
        <w:spacing w:before="240"/>
        <w:rPr>
          <w:noProof/>
        </w:rPr>
      </w:pPr>
      <w:r w:rsidRPr="007E1B85">
        <w:rPr>
          <w:noProof/>
        </w:rPr>
        <w:t>Treść mapy sytuacyjno-wysokościowej oraz sposób i dokładność wykonania pomiarów reguluje standard techniczny O organizacji i wykonywaniu pomiarów w  geodezji kolejowej GK</w:t>
      </w:r>
      <w:r w:rsidRPr="007E1B85">
        <w:rPr>
          <w:noProof/>
        </w:rPr>
        <w:noBreakHyphen/>
        <w:t>1 wprowadzony Uchwałą Nr 8 Zarządu PKP S.A. z  dnia 12 stycznia 2016 r. oraz Standard mapy dla opracowań realizowanych na zlecenie PKP Polskie Linie Kolejowe S.A.;</w:t>
      </w:r>
    </w:p>
    <w:p w14:paraId="41218DCF" w14:textId="77777777" w:rsidR="00C07188" w:rsidRPr="007E1B85" w:rsidRDefault="00C07188" w:rsidP="000862F7">
      <w:pPr>
        <w:numPr>
          <w:ilvl w:val="0"/>
          <w:numId w:val="15"/>
        </w:numPr>
        <w:spacing w:before="100" w:beforeAutospacing="1"/>
        <w:rPr>
          <w:noProof/>
        </w:rPr>
      </w:pPr>
      <w:r w:rsidRPr="007E1B85">
        <w:rPr>
          <w:noProof/>
        </w:rPr>
        <w:t>Wykonawca przekaże do Biura Nieruchomości i Geodezji Kolejowej PKP PLK S.A. kopie szkiców z geodezyjnej inwentaryzacji powykonawczej;</w:t>
      </w:r>
    </w:p>
    <w:p w14:paraId="538CBF8C" w14:textId="77777777" w:rsidR="00FC35EC" w:rsidRPr="007E1B85" w:rsidRDefault="00FC35EC" w:rsidP="000862F7">
      <w:pPr>
        <w:numPr>
          <w:ilvl w:val="0"/>
          <w:numId w:val="15"/>
        </w:numPr>
        <w:spacing w:before="100" w:beforeAutospacing="1"/>
        <w:rPr>
          <w:noProof/>
        </w:rPr>
      </w:pPr>
      <w:r w:rsidRPr="007E1B85">
        <w:rPr>
          <w:noProof/>
        </w:rPr>
        <w:t>Po realizacji inwestycji Wykonawca sporządzi i przekaże  do państwowego zasobu geodezyjnego dokumentację do zmiany użytków gruntowych;</w:t>
      </w:r>
    </w:p>
    <w:p w14:paraId="603869DD" w14:textId="77777777" w:rsidR="00D60C13" w:rsidRPr="007E1B85" w:rsidRDefault="00D60C13" w:rsidP="000862F7">
      <w:pPr>
        <w:numPr>
          <w:ilvl w:val="0"/>
          <w:numId w:val="15"/>
        </w:numPr>
        <w:spacing w:before="100" w:beforeAutospacing="1"/>
        <w:rPr>
          <w:noProof/>
        </w:rPr>
      </w:pPr>
      <w:r w:rsidRPr="007E1B85">
        <w:rPr>
          <w:noProof/>
        </w:rPr>
        <w:t>Opracowana przez Wykonawcę geodezyjna dokumentacja powykonawcza podlega ocenie Zamawiającego przed jej przekazaniem do właściwych terytorialnie KODGiK, Biura Nieruchomości i Geodezji Kolejowej PKP PLK S.A. oraz PODGiK;</w:t>
      </w:r>
    </w:p>
    <w:p w14:paraId="6F421ACD" w14:textId="77777777" w:rsidR="00D60C13" w:rsidRPr="007E1B85" w:rsidRDefault="00D60C13" w:rsidP="000862F7">
      <w:pPr>
        <w:numPr>
          <w:ilvl w:val="0"/>
          <w:numId w:val="15"/>
        </w:numPr>
        <w:spacing w:before="100" w:beforeAutospacing="1"/>
        <w:rPr>
          <w:noProof/>
        </w:rPr>
      </w:pPr>
      <w:r w:rsidRPr="007E1B85">
        <w:rPr>
          <w:noProof/>
        </w:rPr>
        <w:lastRenderedPageBreak/>
        <w:t>Po uzyskaniu pozytywnej oceny Wykonawca przekaże geodezyjną dokumentację powykonawczą do KODGiK, Biura Nieruchomości i Geodezji Kolejowej PKP PLK S.A.i PODGiK, oraz uzyska klauzule o jej przyjęciu do  zasobu;</w:t>
      </w:r>
    </w:p>
    <w:p w14:paraId="74499143" w14:textId="66F077FC" w:rsidR="00CE4144" w:rsidRDefault="00D60C13" w:rsidP="000862F7">
      <w:pPr>
        <w:numPr>
          <w:ilvl w:val="0"/>
          <w:numId w:val="15"/>
        </w:numPr>
        <w:spacing w:before="100" w:beforeAutospacing="1" w:after="100" w:afterAutospacing="1"/>
        <w:rPr>
          <w:noProof/>
        </w:rPr>
      </w:pPr>
      <w:r w:rsidRPr="007E1B85">
        <w:rPr>
          <w:noProof/>
        </w:rPr>
        <w:t>Po uzyskaniu klauzul o przyjęciu Geodezyjnej dokumentacji powykonawczej do zasobu KODGiK i PODGiK, Wykonawca przekaże do Zamawiającego określoną przez niego liczbę oklauzulowanych przez KODGiK i PODGiK egzemplarzy zamówionej dokumentacji.</w:t>
      </w:r>
    </w:p>
    <w:p w14:paraId="1F509C27" w14:textId="0C301354" w:rsidR="00CE4144" w:rsidRPr="00D27662" w:rsidRDefault="00CE4144" w:rsidP="00CE4144">
      <w:pPr>
        <w:spacing w:before="100" w:beforeAutospacing="1" w:after="100" w:afterAutospacing="1"/>
      </w:pPr>
      <w:r w:rsidRPr="00D27662">
        <w:t xml:space="preserve">Geodezyjna dokumentacja powykonawcza zostanie wykonana w wersji papierowej oraz w wersji numerycznej (cyfrowej). Wersję numeryczną (cyfrową) należy przekazać </w:t>
      </w:r>
      <w:proofErr w:type="gramStart"/>
      <w:r w:rsidRPr="00D27662">
        <w:t>w  formacie</w:t>
      </w:r>
      <w:proofErr w:type="gramEnd"/>
      <w:r w:rsidRPr="00D27662">
        <w:t xml:space="preserve"> PDF </w:t>
      </w:r>
      <w:r w:rsidR="00613ED4">
        <w:br/>
      </w:r>
      <w:r w:rsidRPr="00D27662">
        <w:t xml:space="preserve">(z klauzulami </w:t>
      </w:r>
      <w:proofErr w:type="spellStart"/>
      <w:r w:rsidRPr="00D27662">
        <w:t>KODGiK</w:t>
      </w:r>
      <w:proofErr w:type="spellEnd"/>
      <w:r w:rsidRPr="00D27662">
        <w:t xml:space="preserve"> i </w:t>
      </w:r>
      <w:proofErr w:type="spellStart"/>
      <w:r w:rsidRPr="00D27662">
        <w:t>PODGiK</w:t>
      </w:r>
      <w:proofErr w:type="spellEnd"/>
      <w:r w:rsidRPr="00D27662">
        <w:t xml:space="preserve">) oraz wersji edytowalnej. </w:t>
      </w:r>
    </w:p>
    <w:p w14:paraId="728342CE" w14:textId="77777777" w:rsidR="00CE4144" w:rsidRPr="00992A22" w:rsidRDefault="00CE4144" w:rsidP="00CE4144">
      <w:pPr>
        <w:spacing w:before="100" w:beforeAutospacing="1" w:after="100" w:afterAutospacing="1"/>
      </w:pPr>
      <w:r w:rsidRPr="00D27662">
        <w:t>Dodatkowo Wykonawca dokona</w:t>
      </w:r>
      <w:r w:rsidRPr="00CE4144">
        <w:rPr>
          <w:strike/>
        </w:rPr>
        <w:t xml:space="preserve"> </w:t>
      </w:r>
      <w:r w:rsidRPr="00D27662">
        <w:t>stabilizacji punktów granicznych stanowiących zewnętrzny obszar linii kolejowej, które uległy uszkodzeniu lub zniszczeniu podczas procesu inwestycyjnego.</w:t>
      </w:r>
      <w:bookmarkStart w:id="22" w:name="_Toc459989965"/>
      <w:bookmarkStart w:id="23" w:name="_Toc460408849"/>
      <w:bookmarkStart w:id="24" w:name="_Toc461173372"/>
      <w:bookmarkStart w:id="25" w:name="_Toc461186661"/>
      <w:bookmarkStart w:id="26" w:name="_Toc461187056"/>
      <w:bookmarkStart w:id="27" w:name="_Toc461188378"/>
      <w:bookmarkStart w:id="28" w:name="_Toc461188681"/>
      <w:bookmarkStart w:id="29" w:name="_Toc461188891"/>
      <w:bookmarkStart w:id="30" w:name="_Toc461198509"/>
      <w:bookmarkStart w:id="31" w:name="_Toc461199321"/>
      <w:bookmarkStart w:id="32" w:name="_Toc461528420"/>
      <w:bookmarkStart w:id="33" w:name="_Toc461784429"/>
      <w:bookmarkStart w:id="34" w:name="_Toc461784633"/>
      <w:bookmarkStart w:id="35" w:name="_Toc461791219"/>
      <w:bookmarkStart w:id="36" w:name="_Toc461794362"/>
      <w:bookmarkStart w:id="37" w:name="_Toc46180329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84AF973" w14:textId="03DC066D" w:rsidR="00CE4144" w:rsidRPr="00D35FFE" w:rsidRDefault="005268AE" w:rsidP="00E83768">
      <w:pPr>
        <w:pStyle w:val="Nagwek1"/>
      </w:pPr>
      <w:bookmarkStart w:id="38" w:name="_Toc226617450"/>
      <w:r w:rsidRPr="00D35FFE">
        <w:t xml:space="preserve">Organizacja ruchu kolejowego w czasie </w:t>
      </w:r>
      <w:r w:rsidR="006C0374" w:rsidRPr="00D35FFE">
        <w:t>realizacji</w:t>
      </w:r>
      <w:r w:rsidRPr="00D35FFE">
        <w:t xml:space="preserve"> robót:</w:t>
      </w:r>
      <w:bookmarkEnd w:id="38"/>
    </w:p>
    <w:p w14:paraId="2A291A0C" w14:textId="77777777" w:rsidR="00057484" w:rsidRPr="00973F00" w:rsidRDefault="00057484" w:rsidP="00057484">
      <w:r w:rsidRPr="00973F00">
        <w:t>Wykonawca zobowiązany jest umożliwić prowadzenie i organizację ruchu pociągów na warunkach określonych w Ir-19 z zapewnieniem prędkości jazdy pociągów po torze czynnym</w:t>
      </w:r>
      <w:r>
        <w:t xml:space="preserve"> </w:t>
      </w:r>
      <w:r w:rsidRPr="00973F00">
        <w:t>zgodnie z Id-18.</w:t>
      </w:r>
    </w:p>
    <w:p w14:paraId="05D8FAD5" w14:textId="77777777" w:rsidR="00057484" w:rsidRDefault="00057484" w:rsidP="00057484">
      <w:r w:rsidRPr="00973F00">
        <w:t>W trakcie realizacji Robót Wykonawca będzie miał możliwość wykorzystania przerwy w ruchu zaplanowanej w porze nocnej. Przerwy w ruchu mogą zostać udzielone na zasadach określonych w Ir-19.</w:t>
      </w:r>
    </w:p>
    <w:p w14:paraId="701B60E4" w14:textId="2B623E8E" w:rsidR="00057484" w:rsidRPr="000B0438" w:rsidRDefault="00057484" w:rsidP="00057484">
      <w:pPr>
        <w:rPr>
          <w:bCs/>
        </w:rPr>
      </w:pPr>
      <w:r w:rsidRPr="00432B61">
        <w:rPr>
          <w:bCs/>
        </w:rPr>
        <w:t xml:space="preserve">Roboty winny być prowadzone na podstawie Regulaminu Tymczasowego prowadzenia ruchu </w:t>
      </w:r>
      <w:r w:rsidR="00613ED4">
        <w:rPr>
          <w:bCs/>
        </w:rPr>
        <w:br/>
      </w:r>
      <w:r w:rsidRPr="00432B61">
        <w:rPr>
          <w:bCs/>
        </w:rPr>
        <w:t>w czasie wykonywania robót</w:t>
      </w:r>
      <w:r>
        <w:rPr>
          <w:bCs/>
        </w:rPr>
        <w:t>.</w:t>
      </w:r>
    </w:p>
    <w:p w14:paraId="65610EC6" w14:textId="73069A89" w:rsidR="00057484" w:rsidRDefault="00057484" w:rsidP="00057484">
      <w:r w:rsidRPr="00973F00">
        <w:t xml:space="preserve">Przed rozpoczęciem robót Wykonawca zobowiązany jest wystąpić do PKP </w:t>
      </w:r>
      <w:proofErr w:type="spellStart"/>
      <w:r w:rsidRPr="00973F00">
        <w:t>PLK</w:t>
      </w:r>
      <w:proofErr w:type="spellEnd"/>
      <w:r w:rsidRPr="00973F00">
        <w:t xml:space="preserve"> S.A. - właściwego terytorialnie Zakładu Linii Kolejowych, z wnioskiem o powołanie komisji opracowania Regulaminu tymczasowego prowadzenia ruchu w czasie wykonywania robót w terminie zgodnym </w:t>
      </w:r>
      <w:r w:rsidR="00613ED4">
        <w:br/>
      </w:r>
      <w:r w:rsidRPr="00973F00">
        <w:t>z obowiązującymi Regulacjami Zamawiającego.</w:t>
      </w:r>
    </w:p>
    <w:p w14:paraId="5780BD30" w14:textId="77777777" w:rsidR="00057484" w:rsidRPr="00302D2A" w:rsidRDefault="00057484" w:rsidP="00057484">
      <w:r w:rsidRPr="00302D2A">
        <w:t>Do wniosku o powołanie komisji Wykonawca dołączy harmonogram prac uwzględniający zakres Robót wszystkich branż łącznie z graficznym przedstawieniem zakresu fazowania prac. Upoważniony przedstawiciel Wykonawcy będzie uczestniczył w opracowaniu Regulaminu tymczasowego prowadzenia ruchu w czasie wykonywania robót.</w:t>
      </w:r>
    </w:p>
    <w:p w14:paraId="00E6AC90" w14:textId="77777777" w:rsidR="00057484" w:rsidRDefault="00057484" w:rsidP="00057484">
      <w:r w:rsidRPr="00302D2A">
        <w:t xml:space="preserve">Opracowany i zatwierdzony przez właściwy Zakład Linii Kolejowych </w:t>
      </w:r>
      <w:proofErr w:type="gramStart"/>
      <w:r w:rsidRPr="00302D2A">
        <w:t>Regulamin  tymczasowy</w:t>
      </w:r>
      <w:proofErr w:type="gramEnd"/>
      <w:r w:rsidRPr="00302D2A">
        <w:t xml:space="preserve"> prowadzenia ruchu w czasie wykonywania robót będzie podstawą do złożenia przez Wykonawcę wniosku o udzielenie zamknięć</w:t>
      </w:r>
      <w:r w:rsidRPr="00302D2A">
        <w:rPr>
          <w:spacing w:val="-3"/>
        </w:rPr>
        <w:t xml:space="preserve"> </w:t>
      </w:r>
      <w:r w:rsidRPr="00302D2A">
        <w:t xml:space="preserve">torowych. Opracowany przez Wykonawcę i zatwierdzony przez Zamawiającego wniosek o udzielenie zamknięć torowych stanowi wystąpienie Wykonawcy </w:t>
      </w:r>
      <w:r w:rsidRPr="00302D2A">
        <w:br/>
        <w:t>o udzielenie zamknięć. Całkowite zamknięcie odcinków linii kolejowych objętych Robotami może nastąpić dopiero po uzyskaniu stosownych zgód w tym</w:t>
      </w:r>
      <w:r w:rsidRPr="00302D2A">
        <w:rPr>
          <w:spacing w:val="-4"/>
        </w:rPr>
        <w:t xml:space="preserve"> </w:t>
      </w:r>
      <w:r w:rsidRPr="00302D2A">
        <w:t>zakresie.</w:t>
      </w:r>
    </w:p>
    <w:p w14:paraId="3B5265CB" w14:textId="4300010B" w:rsidR="008932FB" w:rsidRDefault="008932FB" w:rsidP="00057484">
      <w:r>
        <w:t>Zamawiający zaplanował następujące term</w:t>
      </w:r>
      <w:r w:rsidR="0035652B">
        <w:t>iny zamknięć torowych dla przedmiotowej umowy:</w:t>
      </w:r>
    </w:p>
    <w:p w14:paraId="33C5D4CE" w14:textId="77777777" w:rsidR="00924ADC" w:rsidRDefault="00924ADC" w:rsidP="00057484"/>
    <w:p w14:paraId="55727E90" w14:textId="77777777" w:rsidR="00924ADC" w:rsidRDefault="00924ADC" w:rsidP="00057484"/>
    <w:tbl>
      <w:tblPr>
        <w:tblW w:w="11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140"/>
        <w:gridCol w:w="420"/>
        <w:gridCol w:w="3340"/>
        <w:gridCol w:w="740"/>
        <w:gridCol w:w="780"/>
        <w:gridCol w:w="1320"/>
        <w:gridCol w:w="1240"/>
        <w:gridCol w:w="820"/>
      </w:tblGrid>
      <w:tr w:rsidR="00D32DD4" w:rsidRPr="00D32DD4" w14:paraId="66C5F506" w14:textId="77777777" w:rsidTr="00D32DD4">
        <w:trPr>
          <w:trHeight w:val="810"/>
          <w:jc w:val="center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642C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lastRenderedPageBreak/>
              <w:t xml:space="preserve">Nr </w:t>
            </w: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br/>
              <w:t>linii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B471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Odcinek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1F54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Nr </w:t>
            </w: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br/>
              <w:t>toru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AFE9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Opis/Rodzaj wykonywanych robót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41AE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Km od 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875B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Km do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6B0E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Termin rozpoczęcia zamknięcia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A604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Termin zakończenia zamknięcia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CE8D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Ogółem</w:t>
            </w: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br/>
              <w:t xml:space="preserve">liczba </w:t>
            </w: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br/>
              <w:t xml:space="preserve">godz. </w:t>
            </w: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br/>
            </w:r>
            <w:proofErr w:type="spellStart"/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zamk</w:t>
            </w:r>
            <w:proofErr w:type="spellEnd"/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.</w:t>
            </w:r>
          </w:p>
        </w:tc>
      </w:tr>
      <w:tr w:rsidR="00D32DD4" w:rsidRPr="00D32DD4" w14:paraId="5AFF1D59" w14:textId="77777777" w:rsidTr="00D32DD4">
        <w:trPr>
          <w:trHeight w:val="57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5355E668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204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750DF5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Stare Pole - Gronowo Elbląskie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A5323E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853DE1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zabudowa tarczy ostrzegawczej w torze nr 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30A3B3E9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10,995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1339BCF3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17,980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127ECF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10/11.08.2026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979E72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11/12.08.2026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64DAF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2 x </w:t>
            </w:r>
            <w:proofErr w:type="spellStart"/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5h</w:t>
            </w:r>
            <w:proofErr w:type="spellEnd"/>
          </w:p>
        </w:tc>
      </w:tr>
      <w:tr w:rsidR="00D32DD4" w:rsidRPr="00D32DD4" w14:paraId="50B2D69B" w14:textId="77777777" w:rsidTr="00D32DD4">
        <w:trPr>
          <w:trHeight w:val="57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0815B2F5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204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7F0964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proofErr w:type="gramStart"/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Gronowo  Elbląskie</w:t>
            </w:r>
            <w:proofErr w:type="gramEnd"/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 xml:space="preserve"> - Tropy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98177E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CA38A2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zabudowa tarczy ostrzegawczej w torze nr 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2CEB5C12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19,580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5C37E160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26,301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CDFA9C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12/13.08.2026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14319B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13/14.08.2026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FAF3F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2 x </w:t>
            </w:r>
            <w:proofErr w:type="spellStart"/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5h</w:t>
            </w:r>
            <w:proofErr w:type="spellEnd"/>
          </w:p>
        </w:tc>
      </w:tr>
      <w:tr w:rsidR="00D32DD4" w:rsidRPr="00D32DD4" w14:paraId="64F91C63" w14:textId="77777777" w:rsidTr="00D32DD4">
        <w:trPr>
          <w:trHeight w:val="57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77DFE686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353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9BAA4C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Łęgajny - Barczewo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E11D1E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26FD3D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zabudowa tarczy ostrzegawczej w torze nr 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5ACDD1DE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308,396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24F92125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313,487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7946B6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24.08.2026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9A656C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25.08.2026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1A7A4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2 x </w:t>
            </w:r>
            <w:proofErr w:type="spellStart"/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5h</w:t>
            </w:r>
            <w:proofErr w:type="spellEnd"/>
          </w:p>
        </w:tc>
      </w:tr>
      <w:tr w:rsidR="00D32DD4" w:rsidRPr="00D32DD4" w14:paraId="59C6246B" w14:textId="77777777" w:rsidTr="00D32DD4">
        <w:trPr>
          <w:trHeight w:val="57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43C2EBB0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353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D8A418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Barczewo - Czerwonka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1BE870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B0E19B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zabudowa tarczy ostrzegawczej w torze nr 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06CBFE1C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313,000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9" w:fill="FFFFFF"/>
            <w:vAlign w:val="center"/>
            <w:hideMark/>
          </w:tcPr>
          <w:p w14:paraId="5AE022F4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328,250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A9DFFA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26.08.2026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0264E6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D32DD4">
              <w:rPr>
                <w:rFonts w:eastAsia="Times New Roman" w:cs="Arial"/>
                <w:sz w:val="16"/>
                <w:szCs w:val="16"/>
                <w:lang w:eastAsia="pl-PL"/>
              </w:rPr>
              <w:t>27.08.2026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56E53" w14:textId="77777777" w:rsidR="00D32DD4" w:rsidRPr="00D32DD4" w:rsidRDefault="00D32DD4" w:rsidP="00D32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2 x </w:t>
            </w:r>
            <w:proofErr w:type="spellStart"/>
            <w:r w:rsidRPr="00D32DD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5h</w:t>
            </w:r>
            <w:proofErr w:type="spellEnd"/>
          </w:p>
        </w:tc>
      </w:tr>
    </w:tbl>
    <w:p w14:paraId="441BEF5C" w14:textId="77777777" w:rsidR="00595A82" w:rsidRDefault="00595A82" w:rsidP="00057484"/>
    <w:p w14:paraId="526EB8FA" w14:textId="5DB78103" w:rsidR="00595A82" w:rsidRPr="00D35FFE" w:rsidRDefault="003B1952" w:rsidP="00E52EC1">
      <w:pPr>
        <w:pStyle w:val="Nagwek1"/>
      </w:pPr>
      <w:bookmarkStart w:id="39" w:name="_Toc226617451"/>
      <w:r w:rsidRPr="00D35FFE">
        <w:t>Warunki i wymagania w trakcie realizacji robót:</w:t>
      </w:r>
      <w:bookmarkEnd w:id="39"/>
    </w:p>
    <w:p w14:paraId="65C90DC6" w14:textId="28BA42A3" w:rsidR="006A73E3" w:rsidRDefault="006A73E3" w:rsidP="000862F7">
      <w:pPr>
        <w:pStyle w:val="OPZ-tyturozdziau"/>
        <w:numPr>
          <w:ilvl w:val="0"/>
          <w:numId w:val="16"/>
        </w:numPr>
        <w:rPr>
          <w:rFonts w:cs="Times New Roman"/>
          <w:b w:val="0"/>
          <w:bCs w:val="0"/>
          <w:sz w:val="22"/>
          <w:szCs w:val="22"/>
        </w:rPr>
      </w:pPr>
      <w:r w:rsidRPr="006A73E3">
        <w:rPr>
          <w:rFonts w:cs="Times New Roman"/>
          <w:b w:val="0"/>
          <w:bCs w:val="0"/>
          <w:sz w:val="22"/>
          <w:szCs w:val="22"/>
        </w:rPr>
        <w:t xml:space="preserve">Warunkiem dopuszczenia do realizacji zamówienia jest wykazanie, że Wykonawca </w:t>
      </w:r>
      <w:r w:rsidR="00723F54">
        <w:rPr>
          <w:rFonts w:cs="Times New Roman"/>
          <w:b w:val="0"/>
          <w:bCs w:val="0"/>
          <w:sz w:val="22"/>
          <w:szCs w:val="22"/>
        </w:rPr>
        <w:br/>
      </w:r>
      <w:r w:rsidRPr="006A73E3">
        <w:rPr>
          <w:rFonts w:cs="Times New Roman"/>
          <w:b w:val="0"/>
          <w:bCs w:val="0"/>
          <w:sz w:val="22"/>
          <w:szCs w:val="22"/>
        </w:rPr>
        <w:t xml:space="preserve">w okresie 5 ostatnich lat wykonał co najmniej 2 </w:t>
      </w:r>
      <w:r w:rsidR="00924ADC">
        <w:rPr>
          <w:rFonts w:cs="Times New Roman"/>
          <w:b w:val="0"/>
          <w:bCs w:val="0"/>
          <w:sz w:val="22"/>
          <w:szCs w:val="22"/>
        </w:rPr>
        <w:t>roboty</w:t>
      </w:r>
      <w:r w:rsidRPr="006A73E3">
        <w:rPr>
          <w:rFonts w:cs="Times New Roman"/>
          <w:b w:val="0"/>
          <w:bCs w:val="0"/>
          <w:sz w:val="22"/>
          <w:szCs w:val="22"/>
        </w:rPr>
        <w:t xml:space="preserve"> polegające na:</w:t>
      </w:r>
    </w:p>
    <w:p w14:paraId="5713F9EF" w14:textId="2307519F" w:rsidR="00155F15" w:rsidRDefault="007458AE" w:rsidP="0045183B">
      <w:pPr>
        <w:pStyle w:val="Akapitzlist"/>
        <w:numPr>
          <w:ilvl w:val="1"/>
          <w:numId w:val="16"/>
        </w:numPr>
        <w:ind w:hanging="357"/>
        <w:contextualSpacing w:val="0"/>
      </w:pPr>
      <w:r>
        <w:t xml:space="preserve">Wykonaniu robót budowalnych związanych z </w:t>
      </w:r>
      <w:r w:rsidR="00B33843">
        <w:t xml:space="preserve">zabudową, modernizacją, </w:t>
      </w:r>
      <w:r w:rsidR="008C25E9">
        <w:t>doposażeniem urządzeń srk związanych z sygnalizacją świetlną</w:t>
      </w:r>
      <w:r w:rsidR="00443D24">
        <w:t>.</w:t>
      </w:r>
    </w:p>
    <w:p w14:paraId="2BA4730A" w14:textId="72BA2C65" w:rsidR="00757520" w:rsidRDefault="00757520" w:rsidP="0045183B">
      <w:pPr>
        <w:pStyle w:val="Akapitzlist"/>
        <w:numPr>
          <w:ilvl w:val="0"/>
          <w:numId w:val="16"/>
        </w:numPr>
        <w:ind w:hanging="357"/>
        <w:contextualSpacing w:val="0"/>
      </w:pPr>
      <w:r>
        <w:t>Wykonawca zobowiązany jest przedłożyć:</w:t>
      </w:r>
    </w:p>
    <w:p w14:paraId="0EBBF768" w14:textId="77777777" w:rsidR="00757520" w:rsidRDefault="00757520" w:rsidP="000862F7">
      <w:pPr>
        <w:pStyle w:val="Akapitzlist"/>
        <w:numPr>
          <w:ilvl w:val="1"/>
          <w:numId w:val="16"/>
        </w:numPr>
        <w:spacing w:before="240" w:after="0" w:line="360" w:lineRule="auto"/>
        <w:ind w:left="1434" w:hanging="357"/>
        <w:contextualSpacing w:val="0"/>
        <w:rPr>
          <w:rFonts w:eastAsia="Times New Roman" w:cs="Arial"/>
          <w:kern w:val="32"/>
        </w:rPr>
      </w:pPr>
      <w:r>
        <w:rPr>
          <w:rFonts w:eastAsia="Times New Roman" w:cs="Arial"/>
          <w:kern w:val="32"/>
        </w:rPr>
        <w:t>Wykaz wykonanych usług wraz z podaniem obiektów, zakresu prac oraz dat realizacji,</w:t>
      </w:r>
    </w:p>
    <w:p w14:paraId="78E3250E" w14:textId="604B3604" w:rsidR="00757520" w:rsidRPr="00757520" w:rsidRDefault="00757520" w:rsidP="000862F7">
      <w:pPr>
        <w:pStyle w:val="Akapitzlist"/>
        <w:numPr>
          <w:ilvl w:val="1"/>
          <w:numId w:val="16"/>
        </w:numPr>
        <w:spacing w:line="360" w:lineRule="auto"/>
        <w:contextualSpacing w:val="0"/>
        <w:rPr>
          <w:rFonts w:eastAsia="Times New Roman" w:cs="Arial"/>
          <w:kern w:val="32"/>
        </w:rPr>
      </w:pPr>
      <w:r>
        <w:rPr>
          <w:rFonts w:eastAsia="Times New Roman" w:cs="Arial"/>
          <w:kern w:val="32"/>
        </w:rPr>
        <w:t xml:space="preserve">Referencje lub protokoły odbioru potwierdzające należyte wykonanie </w:t>
      </w:r>
      <w:r w:rsidR="00BD6DAC">
        <w:rPr>
          <w:rFonts w:eastAsia="Times New Roman" w:cs="Arial"/>
          <w:kern w:val="32"/>
        </w:rPr>
        <w:t>robót.</w:t>
      </w:r>
    </w:p>
    <w:p w14:paraId="37285AED" w14:textId="0797089E" w:rsidR="003B1952" w:rsidRDefault="00232FD3" w:rsidP="000862F7">
      <w:pPr>
        <w:pStyle w:val="Akapitzlist"/>
        <w:numPr>
          <w:ilvl w:val="0"/>
          <w:numId w:val="16"/>
        </w:numPr>
        <w:spacing w:before="240"/>
        <w:ind w:hanging="357"/>
        <w:contextualSpacing w:val="0"/>
      </w:pPr>
      <w:r w:rsidRPr="00973F00">
        <w:t>Wykonawca robót jest odpowiedzialny za prowadzenie i jakość robót, za stosowane metody wykonywania robót, zgodnie z Umową, a także poleceniami Inspektora Nadzoru oraz za ich zgodność z dokumentacją projektową.</w:t>
      </w:r>
    </w:p>
    <w:p w14:paraId="7FDDF9B8" w14:textId="77777777" w:rsidR="00564955" w:rsidRPr="00155F15" w:rsidRDefault="00564955" w:rsidP="000862F7">
      <w:pPr>
        <w:pStyle w:val="Punktator1"/>
        <w:numPr>
          <w:ilvl w:val="0"/>
          <w:numId w:val="16"/>
        </w:numPr>
        <w:spacing w:before="120" w:after="120"/>
        <w:rPr>
          <w:rFonts w:eastAsia="Calibri" w:cs="Times New Roman"/>
          <w:lang w:eastAsia="en-US" w:bidi="ar-SA"/>
        </w:rPr>
      </w:pPr>
      <w:r w:rsidRPr="00155F15">
        <w:rPr>
          <w:rFonts w:eastAsia="Calibri" w:cs="Times New Roman"/>
          <w:lang w:eastAsia="en-US" w:bidi="ar-SA"/>
        </w:rPr>
        <w:t xml:space="preserve">Wykonanie robót musi być prowadzone zgodnie z zatwierdzoną dokumentacją projektową, przyjętym fazowaniem robót, reżimami technologicznymi obowiązującymi w PKP </w:t>
      </w:r>
      <w:proofErr w:type="spellStart"/>
      <w:r w:rsidRPr="00155F15">
        <w:rPr>
          <w:rFonts w:eastAsia="Calibri" w:cs="Times New Roman"/>
          <w:lang w:eastAsia="en-US" w:bidi="ar-SA"/>
        </w:rPr>
        <w:t>PLK</w:t>
      </w:r>
      <w:proofErr w:type="spellEnd"/>
      <w:r w:rsidRPr="00155F15">
        <w:rPr>
          <w:rFonts w:eastAsia="Calibri" w:cs="Times New Roman"/>
          <w:lang w:eastAsia="en-US" w:bidi="ar-SA"/>
        </w:rPr>
        <w:t xml:space="preserve"> S.A. oraz w oparciu o szczegółowy harmonogram robót.</w:t>
      </w:r>
    </w:p>
    <w:p w14:paraId="4257A6E6" w14:textId="77777777" w:rsidR="002C5017" w:rsidRPr="00155F15" w:rsidRDefault="002C5017" w:rsidP="000862F7">
      <w:pPr>
        <w:pStyle w:val="Punktator1"/>
        <w:numPr>
          <w:ilvl w:val="0"/>
          <w:numId w:val="16"/>
        </w:numPr>
        <w:spacing w:before="120" w:after="120"/>
        <w:rPr>
          <w:rFonts w:eastAsia="Calibri" w:cs="Times New Roman"/>
          <w:lang w:eastAsia="en-US" w:bidi="ar-SA"/>
        </w:rPr>
      </w:pPr>
      <w:r w:rsidRPr="00155F15">
        <w:rPr>
          <w:rFonts w:eastAsia="Calibri" w:cs="Times New Roman"/>
          <w:lang w:eastAsia="en-US" w:bidi="ar-SA"/>
        </w:rPr>
        <w:t>Wykonawca jest odpowiedzialny za obsługę geodezyjną inwestycji, między innymi: za dokładne wytyczenie w planie i wyznaczenie wysokości wszystkich obiektów i elementów robót, w tym osi głównych i reperów zgodnie z wymiarami i rzędnymi określonymi w dokumentacji wykonawczej lub przekazanymi na piśmie przez Zamawiającego oraz za bieżące sporządzanie dokumentacji powykonawczej, uwzględniającej wszelkie zmiany wynikające z realizacji projektu.</w:t>
      </w:r>
    </w:p>
    <w:p w14:paraId="76851DC5" w14:textId="77777777" w:rsidR="0000364D" w:rsidRPr="00973F00" w:rsidRDefault="0000364D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Wykonawca wystąpi do właściwych instytucji spoza PKP </w:t>
      </w:r>
      <w:proofErr w:type="spellStart"/>
      <w:r w:rsidRPr="00973F00">
        <w:t>PLK</w:t>
      </w:r>
      <w:proofErr w:type="spellEnd"/>
      <w:r w:rsidRPr="00973F00">
        <w:t xml:space="preserve"> S.A. z odpowiednimi wnioskami celem uzyskania zgód, decyzji, pozwoleń i uzgodnień dotyczących warunków technicznych i realizacyjnych związanych z wykonaniem robót w tym m.in.: usuwaniem przeszkód i kolizji, dokonaniem niezbędnych rozbiórek.</w:t>
      </w:r>
    </w:p>
    <w:p w14:paraId="7021D1E4" w14:textId="77777777" w:rsidR="008A560D" w:rsidRPr="00973F00" w:rsidRDefault="008A560D" w:rsidP="000862F7">
      <w:pPr>
        <w:pStyle w:val="Akapitzlist"/>
        <w:numPr>
          <w:ilvl w:val="0"/>
          <w:numId w:val="16"/>
        </w:numPr>
        <w:spacing w:before="120" w:after="120"/>
        <w:contextualSpacing w:val="0"/>
        <w:rPr>
          <w:rFonts w:eastAsiaTheme="minorHAnsi"/>
          <w:lang w:eastAsia="pl-PL"/>
        </w:rPr>
      </w:pPr>
      <w:r w:rsidRPr="00973F00">
        <w:t xml:space="preserve">Zalecane </w:t>
      </w:r>
      <w:proofErr w:type="gramStart"/>
      <w:r w:rsidRPr="00973F00">
        <w:t>jest</w:t>
      </w:r>
      <w:proofErr w:type="gramEnd"/>
      <w:r w:rsidRPr="00973F00">
        <w:t xml:space="preserve"> aby Wykonawca w trakcie realizacji Robót stosował rozwiązania/technologie zmniejszające emisje </w:t>
      </w:r>
      <w:proofErr w:type="spellStart"/>
      <w:r w:rsidRPr="00973F00">
        <w:t>CO</w:t>
      </w:r>
      <w:r w:rsidRPr="00973F00">
        <w:rPr>
          <w:vertAlign w:val="subscript"/>
        </w:rPr>
        <w:t>2</w:t>
      </w:r>
      <w:proofErr w:type="spellEnd"/>
      <w:r w:rsidRPr="00973F00">
        <w:t xml:space="preserve">. </w:t>
      </w:r>
    </w:p>
    <w:p w14:paraId="02F37C95" w14:textId="77777777" w:rsidR="0060596A" w:rsidRPr="00973F00" w:rsidRDefault="0060596A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>Użyte środki transportu jak i umieszczenie na nich ładunków nie może zagrażać bezpieczeństwu innych użytkowników tras komunikacyjnych, po których te środki będą się poruszać.</w:t>
      </w:r>
    </w:p>
    <w:p w14:paraId="62878184" w14:textId="77777777" w:rsidR="00EE2782" w:rsidRPr="00973F00" w:rsidRDefault="00EE2782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lastRenderedPageBreak/>
        <w:t>Nie dopuszcza się, bez zgody Zamawiającego, ingerencji w strefę podtorza, usuwania warstwy filtracyjnej poza ostatecznie określonymi w zatwierdzonym projekcie wykonawczym lokalizacjami, gdzie przewiduje się wykonanie wzmocnienia podtorza i urządzeń odwodnieniowych.</w:t>
      </w:r>
    </w:p>
    <w:p w14:paraId="4E267C65" w14:textId="77777777" w:rsidR="00B4717B" w:rsidRPr="00973F00" w:rsidRDefault="00B4717B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>Nie dopuszcza się, bez zgody Zamawiającego, ingerencji w strefę podtorza, usuwania warstwy filtracyjnej poza ostatecznie określonymi w zatwierdzonym projekcie wykonawczym lokalizacjami, gdzie przewiduje się wykonanie wzmocnienia podtorza i urządzeń odwodnieniowych.</w:t>
      </w:r>
    </w:p>
    <w:p w14:paraId="0AD6A0AC" w14:textId="77777777" w:rsidR="00BC4AB3" w:rsidRPr="00973F00" w:rsidRDefault="00BC4AB3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Wykonawca musi zaplanować takie prowadzenie robót, ażeby nie uszkodzić kabli bądź urządzeń srk, energetycznych lub telekomunikacyjnych, a w ramach robót przygotowawczych odpowiednio je zabezpieczyć. W razie konieczności Wykonawca usunie kolizje kablowe. Wykonawca przed rozpoczęciem prac dokona wizji lokalnej w celu zinwentaryzowania infrastruktury, pozyska komplet aktualnych map i schematów (w tym aktualna mapa </w:t>
      </w:r>
      <w:proofErr w:type="spellStart"/>
      <w:r w:rsidRPr="00973F00">
        <w:t>sytuacyjno</w:t>
      </w:r>
      <w:proofErr w:type="spellEnd"/>
      <w:r w:rsidRPr="00973F00">
        <w:t xml:space="preserve"> – wysokościowa z sieciami uzbrojenia terenu) i pozyska własnym staraniem materiały – mapy, schematy, dokumentacje projektowe, techniczne etc. od gestorów sieci oraz zarządcy infrastruktury w zakresie wiedzy o istniejących sieciach oraz uwzględni uzgodnienia Zespołów Uzgadniania Dokumentacji Projektowej – </w:t>
      </w:r>
      <w:proofErr w:type="spellStart"/>
      <w:proofErr w:type="gramStart"/>
      <w:r w:rsidRPr="00973F00">
        <w:t>ZUD</w:t>
      </w:r>
      <w:proofErr w:type="spellEnd"/>
      <w:r w:rsidRPr="00973F00">
        <w:t xml:space="preserve"> .</w:t>
      </w:r>
      <w:proofErr w:type="gramEnd"/>
    </w:p>
    <w:p w14:paraId="7B7253B7" w14:textId="77777777" w:rsidR="00D16A30" w:rsidRPr="00973F00" w:rsidRDefault="00D16A30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>Wykonawca w czasie zatwierdzania Tymczasowego Regulaminu Prowadzenia Ruchu Pociągów, ale nie później niż na dzień przekazania placu budowy, wskaże osoby odpowiedzialne za nadzór oraz usuwanie uszkodzeń.</w:t>
      </w:r>
    </w:p>
    <w:p w14:paraId="2DC004DE" w14:textId="77777777" w:rsidR="00FD42CB" w:rsidRPr="00973F00" w:rsidRDefault="00FD42CB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W przypadku uszkodzenia kabli lub urządzeń o których mowa w pkt. 14 Wykonawca zobowiązany jest do niezwłocznego poinformowania wskazanych przez Zamawiającego osób, o których mowa w pkt. 14 powyżej w czasie nie dłuższym niż 15 minut. W przypadku trudności z możliwością jednoznacznego określenia </w:t>
      </w:r>
      <w:proofErr w:type="gramStart"/>
      <w:r w:rsidRPr="00973F00">
        <w:t>branży</w:t>
      </w:r>
      <w:proofErr w:type="gramEnd"/>
      <w:r w:rsidRPr="00973F00">
        <w:t xml:space="preserve"> dla której właściwe jest zidentyfikowane uszkodzenie, należy poinformować o zdarzeniu Koordynatora </w:t>
      </w:r>
      <w:proofErr w:type="spellStart"/>
      <w:r w:rsidRPr="00973F00">
        <w:t>PLK</w:t>
      </w:r>
      <w:proofErr w:type="spellEnd"/>
      <w:r w:rsidRPr="00973F00">
        <w:t xml:space="preserve"> SA wskazanego w Regulaminie Tymczasowym.</w:t>
      </w:r>
    </w:p>
    <w:p w14:paraId="6702FB09" w14:textId="77777777" w:rsidR="000C70F6" w:rsidRPr="00973F00" w:rsidRDefault="000C70F6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Wykonawca jest także zobowiązany do rozpoczęcia naprawy uszkodzeń skutkujących przerwą w prowadzeniu ruchu pociągów w czasie nie przekraczającym 2 godzin oraz ich usunięcia w terminie maksymalnie 8 godzin w dni robocze oraz święta. </w:t>
      </w:r>
    </w:p>
    <w:p w14:paraId="2D0F6AD3" w14:textId="77777777" w:rsidR="00B91959" w:rsidRPr="00973F00" w:rsidRDefault="00B91959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Wykonawca jest również zobowiązany do rozpoczęcia naprawy uszkodzeń skutkujących utrudnieniami w prowadzeniu ruchu pociągów w czasie nie przekraczającym </w:t>
      </w:r>
      <w:proofErr w:type="spellStart"/>
      <w:r w:rsidRPr="00973F00">
        <w:t>2godzin</w:t>
      </w:r>
      <w:proofErr w:type="spellEnd"/>
      <w:r w:rsidRPr="00973F00">
        <w:t xml:space="preserve"> oraz ich usunięcia w terminie maksymalnie 8 </w:t>
      </w:r>
      <w:proofErr w:type="gramStart"/>
      <w:r w:rsidRPr="00973F00">
        <w:t>godzin  w</w:t>
      </w:r>
      <w:proofErr w:type="gramEnd"/>
      <w:r w:rsidRPr="00973F00">
        <w:t xml:space="preserve"> dni robocze oraz święta.</w:t>
      </w:r>
    </w:p>
    <w:p w14:paraId="7AB597BE" w14:textId="77777777" w:rsidR="005E1446" w:rsidRPr="00973F00" w:rsidRDefault="005E1446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W przypadku konieczności uzyskania autoryzacji/dopuszczenia do realizacji prac od właścicieli infrastruktury (m.in. kable, urządzenia) w celu usunięcia uszkodzeń o których mowa w pkt. 16 powyżej Wykonawca uzyska autoryzację/dopuszczenie do realizacji prac przed rozpoczęciem robót. </w:t>
      </w:r>
    </w:p>
    <w:p w14:paraId="238B568D" w14:textId="70C862F6" w:rsidR="005E1446" w:rsidRPr="00973F00" w:rsidRDefault="005E1446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W przypadku braku możliwości uzyskania autoryzacji/dopuszczenia do realizacji prac </w:t>
      </w:r>
      <w:r w:rsidR="00E4201B">
        <w:br/>
      </w:r>
      <w:r w:rsidRPr="00973F00">
        <w:t>o której mowa powyżej Wykonawca jest zobowiązany do usunięcia uszkodzeń na swój koszt zlecając usługi, zgodnie z oczekiwaniem właściciela infrastruktury.</w:t>
      </w:r>
    </w:p>
    <w:p w14:paraId="338422E2" w14:textId="77777777" w:rsidR="005E1446" w:rsidRPr="00973F00" w:rsidRDefault="005E1446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>Jeżeli uszkodzenie wystąpi w trakcie całkowitej przerwy w ruchu pociągów Wykonawca jest zobowiązany do jej niezwłocznego usunięcia, tak aby nie miała ona wpływu na zakres robót planowany do wykonania w jej trakcie oraz termin przywrócenia ruchu pociągów.</w:t>
      </w:r>
    </w:p>
    <w:p w14:paraId="6F3B12C3" w14:textId="7B203252" w:rsidR="005E1446" w:rsidRPr="00973F00" w:rsidRDefault="005E1446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W przypadku kilkukrotnego uszkodzenia kabla/infrastruktury/urządzeń lub w </w:t>
      </w:r>
      <w:proofErr w:type="gramStart"/>
      <w:r w:rsidRPr="00973F00">
        <w:t>przypadku</w:t>
      </w:r>
      <w:proofErr w:type="gramEnd"/>
      <w:r w:rsidRPr="00973F00">
        <w:t xml:space="preserve"> jeśli uszkodzony kabel/</w:t>
      </w:r>
      <w:r w:rsidR="00C67A90" w:rsidRPr="00973F00">
        <w:t>infrastruktura</w:t>
      </w:r>
      <w:r w:rsidRPr="00973F00">
        <w:t xml:space="preserve">/urządzenia po naprawie nie będą spełniać odpowiednich parametrów zgodnie z wymogami </w:t>
      </w:r>
      <w:proofErr w:type="spellStart"/>
      <w:r w:rsidRPr="00973F00">
        <w:t>PLK</w:t>
      </w:r>
      <w:proofErr w:type="spellEnd"/>
      <w:r w:rsidRPr="00973F00">
        <w:t xml:space="preserve"> SA lub gestorów Wykonawca we własnym zakresie (uwzględniając pkt 19 i 20) i na własny koszt będzie zobowiązany do </w:t>
      </w:r>
      <w:r w:rsidRPr="00973F00">
        <w:lastRenderedPageBreak/>
        <w:t>wymiany kabla/infrastruktury/ urządzeń na nowe.</w:t>
      </w:r>
    </w:p>
    <w:p w14:paraId="484BBACD" w14:textId="77777777" w:rsidR="005E1446" w:rsidRPr="00973F00" w:rsidRDefault="005E1446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O ile zachodzi taka konieczność (np. wyłączenie zasilania z </w:t>
      </w:r>
      <w:proofErr w:type="spellStart"/>
      <w:r w:rsidRPr="00973F00">
        <w:t>LPN</w:t>
      </w:r>
      <w:proofErr w:type="spellEnd"/>
      <w:r w:rsidRPr="00973F00">
        <w:t>), Wykonawca zapewni fakultatywne źródła zasilania dla obiektów kolejowych niezbędnych do prowadzenia ruchu kolejowego.</w:t>
      </w:r>
    </w:p>
    <w:p w14:paraId="1C4A1CF9" w14:textId="77777777" w:rsidR="005E1446" w:rsidRPr="00973F00" w:rsidRDefault="005E1446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 xml:space="preserve">W okresie realizacji zamówienia Wykonawca jest zobowiązany do prowadzenia </w:t>
      </w:r>
      <w:r w:rsidRPr="00973F00">
        <w:br/>
        <w:t xml:space="preserve">i przechowywania na terenie budowy, w miejscu odpowiednio zabezpieczonym wszystkich wymaganych Prawem budowlanym dokumentów budowy wraz </w:t>
      </w:r>
      <w:r w:rsidRPr="00973F00">
        <w:br/>
        <w:t>z dokumentacją w zakresie ochrony środowiska. Dokumenty te będą gromadzone w formie uzgodnionej z Zamawiającym oraz udostępniane na żądanie Zamawiającego i/lub innych przedstawicieli uprawnionych organów.</w:t>
      </w:r>
    </w:p>
    <w:p w14:paraId="39093611" w14:textId="77777777" w:rsidR="000F6865" w:rsidRPr="00973F00" w:rsidRDefault="000F6865" w:rsidP="000862F7">
      <w:pPr>
        <w:pStyle w:val="Akapit"/>
        <w:numPr>
          <w:ilvl w:val="0"/>
          <w:numId w:val="16"/>
        </w:numPr>
      </w:pPr>
      <w:r w:rsidRPr="00973F00">
        <w:t>W przypadku zaginięcia któregokolwiek z dokumentów budowy Wykonawca zobowiązuje się do dołożenia wszelkich starań do jego odtworzenia, w szczególności poprzez zwrócenia się do odpowiednich podmiotów o wydania na koszt Wykonawcy poświadczonych kopii zaginionej dokumentacji.</w:t>
      </w:r>
    </w:p>
    <w:p w14:paraId="316BF435" w14:textId="77777777" w:rsidR="000F6865" w:rsidRPr="00973F00" w:rsidRDefault="000F6865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>Wykonawca jest zobowiązany do przekazania Zamawiającemu, na co najmniej 4 tygodnie przed oddaniem do eksploatacji inwestycji lub określonego etapu robót, niezbędnej dokumentacji do aktualizacji regulaminów technicznych stacji wraz z odpowiednimi załącznikami wynikającymi z postanowień Instrukcji Ir-3.</w:t>
      </w:r>
    </w:p>
    <w:p w14:paraId="15845A6A" w14:textId="77777777" w:rsidR="000F6865" w:rsidRDefault="000F6865" w:rsidP="000862F7">
      <w:pPr>
        <w:pStyle w:val="Punktator1"/>
        <w:numPr>
          <w:ilvl w:val="0"/>
          <w:numId w:val="16"/>
        </w:numPr>
        <w:spacing w:before="120" w:after="120"/>
      </w:pPr>
      <w:r w:rsidRPr="00973F00">
        <w:t>Wykonawca jest zobowiązany do wydawania opinii pod względem inwestycyjnym, dotyczących rozwiązań projektowych i robót planowanych do realizacji lub realizowanych przez obcych inwestorów na styku lub w obszarze terenu objętego niniejszym zamówieniem, w ciągu 14 dni od wniosku Zamawiającego o wydanie przedmiotowej opinii.</w:t>
      </w:r>
    </w:p>
    <w:p w14:paraId="327ED5A3" w14:textId="29F3F27B" w:rsidR="00FB4EA9" w:rsidRPr="003B1952" w:rsidRDefault="000F6865" w:rsidP="000862F7">
      <w:pPr>
        <w:pStyle w:val="Punktator1"/>
        <w:numPr>
          <w:ilvl w:val="0"/>
          <w:numId w:val="16"/>
        </w:numPr>
        <w:spacing w:before="120" w:after="120"/>
      </w:pPr>
      <w:r w:rsidRPr="004F7C85">
        <w:t xml:space="preserve">Zamawiający wymaga zatrudnienia przez Wykonawcę lub jego Podwykonawcę osób na podstawie umowy o pracę. </w:t>
      </w:r>
    </w:p>
    <w:p w14:paraId="6BBD38A6" w14:textId="76A12725" w:rsidR="005268AE" w:rsidRPr="00D35FFE" w:rsidRDefault="006C0374" w:rsidP="00E52EC1">
      <w:pPr>
        <w:pStyle w:val="Nagwek1"/>
      </w:pPr>
      <w:bookmarkStart w:id="40" w:name="_Toc226617452"/>
      <w:r w:rsidRPr="00D35FFE">
        <w:t>Podwykonawcy:</w:t>
      </w:r>
      <w:bookmarkEnd w:id="40"/>
    </w:p>
    <w:p w14:paraId="18AD29C8" w14:textId="52897060" w:rsidR="00B56825" w:rsidRPr="00B56825" w:rsidRDefault="00B56825" w:rsidP="001F67E4">
      <w:pPr>
        <w:rPr>
          <w:lang w:eastAsia="pl-PL" w:bidi="hi-IN"/>
        </w:rPr>
      </w:pPr>
      <w:r w:rsidRPr="00B56825">
        <w:rPr>
          <w:lang w:eastAsia="pl-PL" w:bidi="hi-IN"/>
        </w:rPr>
        <w:t xml:space="preserve">Przy wykonywaniu Umowy, Wykonawca może posługiwać się podwykonawcami (dalej: </w:t>
      </w:r>
      <w:r w:rsidRPr="00B56825">
        <w:rPr>
          <w:lang w:eastAsia="pl-PL" w:bidi="hi-IN"/>
        </w:rPr>
        <w:br/>
        <w:t>„Podwykonawcy”) lub osobami trzecimi.</w:t>
      </w:r>
    </w:p>
    <w:p w14:paraId="46288ECF" w14:textId="79C4ABE5" w:rsidR="00B56825" w:rsidRDefault="00B56825" w:rsidP="001F67E4">
      <w:pPr>
        <w:rPr>
          <w:lang w:eastAsia="pl-PL" w:bidi="hi-IN"/>
        </w:rPr>
      </w:pPr>
      <w:r w:rsidRPr="00B56825">
        <w:rPr>
          <w:lang w:eastAsia="pl-PL" w:bidi="hi-IN"/>
        </w:rPr>
        <w:t>W przypadku zamiaru posługiwania się Podwykonawcami w trakcie realizacji Umowy Wykonawca przedstawi Zamawiającemu listę Podwykonawców, którymi zamierza posługiwać się przy jej wykonywaniu w terminie 7 dni przed powierzeniem realizacji części umowy Podwykonawcy.</w:t>
      </w:r>
    </w:p>
    <w:p w14:paraId="5D8D7A62" w14:textId="11E36478" w:rsidR="00B03783" w:rsidRPr="00D35FFE" w:rsidRDefault="00B03783" w:rsidP="00E52EC1">
      <w:pPr>
        <w:pStyle w:val="Nagwek1"/>
      </w:pPr>
      <w:bookmarkStart w:id="41" w:name="_Toc226617453"/>
      <w:r w:rsidRPr="00D35FFE">
        <w:t>Odbiory:</w:t>
      </w:r>
      <w:bookmarkEnd w:id="41"/>
    </w:p>
    <w:p w14:paraId="18637C16" w14:textId="77777777" w:rsidR="00D46507" w:rsidRPr="00973F00" w:rsidRDefault="00D46507" w:rsidP="00D46507">
      <w:pPr>
        <w:pStyle w:val="Akapit"/>
        <w:spacing w:before="0" w:after="0"/>
      </w:pPr>
      <w:r w:rsidRPr="00973F00">
        <w:t>Zamawiający w trakcie realizacji Zamówienia przewiduje następujące rodzaje odbiorów:</w:t>
      </w:r>
    </w:p>
    <w:p w14:paraId="3B9C0D7E" w14:textId="77777777" w:rsidR="00D46507" w:rsidRPr="00973F00" w:rsidRDefault="00D46507" w:rsidP="00D46507">
      <w:pPr>
        <w:pStyle w:val="Mylnik-"/>
        <w:numPr>
          <w:ilvl w:val="0"/>
          <w:numId w:val="27"/>
        </w:numPr>
      </w:pPr>
      <w:r w:rsidRPr="00973F00">
        <w:t>odbiory dokumentacji projektowej;</w:t>
      </w:r>
    </w:p>
    <w:p w14:paraId="6CBE68C5" w14:textId="77777777" w:rsidR="00D46507" w:rsidRPr="00973F00" w:rsidRDefault="00D46507" w:rsidP="00D46507">
      <w:pPr>
        <w:pStyle w:val="Mylnik-"/>
        <w:numPr>
          <w:ilvl w:val="0"/>
          <w:numId w:val="27"/>
        </w:numPr>
      </w:pPr>
      <w:r w:rsidRPr="00973F00">
        <w:t>odbiory częściowe (w tym robót zanikających lub ulegających zakryciu);</w:t>
      </w:r>
    </w:p>
    <w:p w14:paraId="5FC65124" w14:textId="77777777" w:rsidR="00D46507" w:rsidRPr="00973F00" w:rsidRDefault="00D46507" w:rsidP="00D46507">
      <w:pPr>
        <w:pStyle w:val="Mylnik-"/>
        <w:numPr>
          <w:ilvl w:val="0"/>
          <w:numId w:val="27"/>
        </w:numPr>
      </w:pPr>
      <w:r w:rsidRPr="00973F00">
        <w:t>odbiory techniczne;</w:t>
      </w:r>
    </w:p>
    <w:p w14:paraId="5623AA6B" w14:textId="77777777" w:rsidR="00D46507" w:rsidRPr="00973F00" w:rsidRDefault="00D46507" w:rsidP="00D46507">
      <w:pPr>
        <w:pStyle w:val="Mylnik-"/>
        <w:numPr>
          <w:ilvl w:val="0"/>
          <w:numId w:val="27"/>
        </w:numPr>
      </w:pPr>
      <w:r w:rsidRPr="00973F00">
        <w:t>odbiory eksploatacyjne;</w:t>
      </w:r>
    </w:p>
    <w:p w14:paraId="314DAAA1" w14:textId="77777777" w:rsidR="00D46507" w:rsidRPr="00973F00" w:rsidRDefault="00D46507" w:rsidP="00D46507">
      <w:pPr>
        <w:pStyle w:val="Mylnik-"/>
        <w:numPr>
          <w:ilvl w:val="0"/>
          <w:numId w:val="27"/>
        </w:numPr>
      </w:pPr>
      <w:r w:rsidRPr="00973F00">
        <w:t>odbiór końcowy;</w:t>
      </w:r>
    </w:p>
    <w:p w14:paraId="571F5B28" w14:textId="1D629263" w:rsidR="00D35FFE" w:rsidRPr="00973F00" w:rsidRDefault="00D46507" w:rsidP="00E52EC1">
      <w:pPr>
        <w:pStyle w:val="Mylnik-"/>
        <w:numPr>
          <w:ilvl w:val="0"/>
          <w:numId w:val="27"/>
        </w:numPr>
      </w:pPr>
      <w:r w:rsidRPr="00973F00">
        <w:t>gwarancyjne (przeglądy) i pogwarancyjne (ostateczne).</w:t>
      </w:r>
    </w:p>
    <w:p w14:paraId="1EBECA4C" w14:textId="1D1E7F2B" w:rsidR="00D46507" w:rsidRDefault="003576E5" w:rsidP="00E52EC1">
      <w:pPr>
        <w:pStyle w:val="Nagwek1"/>
        <w:rPr>
          <w:lang w:eastAsia="pl-PL" w:bidi="hi-IN"/>
        </w:rPr>
      </w:pPr>
      <w:bookmarkStart w:id="42" w:name="_Toc226617454"/>
      <w:r>
        <w:rPr>
          <w:lang w:eastAsia="pl-PL" w:bidi="hi-IN"/>
        </w:rPr>
        <w:lastRenderedPageBreak/>
        <w:t>Gwarancja:</w:t>
      </w:r>
      <w:bookmarkEnd w:id="42"/>
    </w:p>
    <w:p w14:paraId="1FF8A7C1" w14:textId="77777777" w:rsidR="00C82378" w:rsidRDefault="00C82378" w:rsidP="00C82378">
      <w:r w:rsidRPr="003849D0">
        <w:t xml:space="preserve">Wykonawca udzieli </w:t>
      </w:r>
      <w:r>
        <w:t>24</w:t>
      </w:r>
      <w:r w:rsidRPr="003849D0">
        <w:t xml:space="preserve"> miesięcznej gwarancji na wykonane roboty począwszy od daty podpisania protokołu odbioru końcowego</w:t>
      </w:r>
      <w:r>
        <w:t>.</w:t>
      </w:r>
    </w:p>
    <w:p w14:paraId="482581AE" w14:textId="1AF04157" w:rsidR="000C7FB8" w:rsidRDefault="000C7FB8" w:rsidP="00E52EC1">
      <w:pPr>
        <w:pStyle w:val="Nagwek1"/>
      </w:pPr>
      <w:bookmarkStart w:id="43" w:name="_Toc226617455"/>
      <w:r>
        <w:t>Harmonogram realizacji zamówienia:</w:t>
      </w:r>
      <w:bookmarkEnd w:id="43"/>
    </w:p>
    <w:p w14:paraId="4A2BF3E8" w14:textId="27722982" w:rsidR="000C7FB8" w:rsidRDefault="00D225BD" w:rsidP="004B4FAA">
      <w:r>
        <w:t>Rozpoczęcie: po podpisaniu umowy</w:t>
      </w:r>
    </w:p>
    <w:p w14:paraId="66CA6F2F" w14:textId="560D99D6" w:rsidR="00C626B2" w:rsidRDefault="00D225BD" w:rsidP="00501068">
      <w:r>
        <w:t xml:space="preserve">Zakończenie: </w:t>
      </w:r>
      <w:r w:rsidR="004B4FAA">
        <w:t>30.10.2026 r.</w:t>
      </w:r>
      <w:bookmarkEnd w:id="12"/>
    </w:p>
    <w:p w14:paraId="02B04378" w14:textId="6C4E1888" w:rsidR="00FB0EC8" w:rsidRDefault="00FB0EC8" w:rsidP="008D5075">
      <w:pPr>
        <w:pStyle w:val="Nagwek1"/>
      </w:pPr>
      <w:bookmarkStart w:id="44" w:name="_Toc226617456"/>
      <w:r>
        <w:t>Załączniki:</w:t>
      </w:r>
      <w:bookmarkEnd w:id="44"/>
    </w:p>
    <w:p w14:paraId="038DE92E" w14:textId="6412AD47" w:rsidR="00FB0EC8" w:rsidRDefault="00E95C96" w:rsidP="004214B3">
      <w:pPr>
        <w:pStyle w:val="Akapitzlist"/>
        <w:numPr>
          <w:ilvl w:val="2"/>
          <w:numId w:val="2"/>
        </w:numPr>
        <w:ind w:left="924" w:hanging="357"/>
      </w:pPr>
      <w:r>
        <w:t>Wymagania dla dokumentacji w formie elektronicznej.</w:t>
      </w:r>
    </w:p>
    <w:p w14:paraId="15650691" w14:textId="3B49982E" w:rsidR="004214B3" w:rsidRDefault="00B57443" w:rsidP="004214B3">
      <w:pPr>
        <w:pStyle w:val="Akapitzlist"/>
        <w:numPr>
          <w:ilvl w:val="2"/>
          <w:numId w:val="2"/>
        </w:numPr>
        <w:ind w:left="924" w:hanging="357"/>
      </w:pPr>
      <w:r>
        <w:t>Wzór opisu stanu nieruchomości.</w:t>
      </w:r>
    </w:p>
    <w:p w14:paraId="201D6449" w14:textId="77777777" w:rsidR="007D40C2" w:rsidRPr="00B71873" w:rsidRDefault="007D40C2" w:rsidP="00922060">
      <w:pPr>
        <w:spacing w:after="0"/>
        <w:ind w:left="426"/>
        <w:rPr>
          <w:rFonts w:cs="Arial"/>
        </w:rPr>
      </w:pPr>
    </w:p>
    <w:p w14:paraId="7C6C9196" w14:textId="1432601B" w:rsidR="009948F6" w:rsidRPr="00B71873" w:rsidRDefault="009948F6" w:rsidP="00041FCF">
      <w:pPr>
        <w:spacing w:after="0" w:line="240" w:lineRule="auto"/>
        <w:rPr>
          <w:rFonts w:cs="Arial"/>
        </w:rPr>
      </w:pPr>
      <w:r w:rsidRPr="00B71873">
        <w:rPr>
          <w:rFonts w:cs="Arial"/>
          <w:b/>
        </w:rPr>
        <w:t>Zamawiający może wykluczyć Wykonawcę zgodnie z art. 7 ust. 1 ustawy z dnia 13 kwietnia 2022 r. o szczególnych rozwiązaniach w zakresie przeciwdziałania wspieraniu agresji na Ukrainę.</w:t>
      </w:r>
    </w:p>
    <w:sectPr w:rsidR="009948F6" w:rsidRPr="00B71873" w:rsidSect="00CF040C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418" w:header="2552" w:footer="111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FEBDA" w14:textId="77777777" w:rsidR="0039142A" w:rsidRDefault="0039142A" w:rsidP="00D5409C">
      <w:pPr>
        <w:spacing w:after="0" w:line="240" w:lineRule="auto"/>
      </w:pPr>
      <w:r>
        <w:separator/>
      </w:r>
    </w:p>
  </w:endnote>
  <w:endnote w:type="continuationSeparator" w:id="0">
    <w:p w14:paraId="7A699512" w14:textId="77777777" w:rsidR="0039142A" w:rsidRDefault="0039142A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20B69" w14:textId="65D7F975" w:rsidR="00DA617C" w:rsidRDefault="003870FF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C16D7C" wp14:editId="7C230085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140920855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CF6B4A" w14:textId="77777777" w:rsidR="00DA617C" w:rsidRPr="0027153D" w:rsidRDefault="00DA617C" w:rsidP="000360EA">
                          <w:pPr>
                            <w:jc w:val="right"/>
                            <w:rPr>
                              <w:rFonts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6348B8">
                            <w:rPr>
                              <w:rFonts w:cs="Arial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27153D">
                            <w:rPr>
                              <w:rFonts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C16D7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35CF6B4A" w14:textId="77777777" w:rsidR="00DA617C" w:rsidRPr="0027153D" w:rsidRDefault="00DA617C" w:rsidP="000360EA">
                    <w:pPr>
                      <w:jc w:val="right"/>
                      <w:rPr>
                        <w:rFonts w:cs="Arial"/>
                        <w:sz w:val="20"/>
                        <w:szCs w:val="20"/>
                      </w:rPr>
                    </w:pPr>
                    <w:r w:rsidRPr="0027153D">
                      <w:rPr>
                        <w:rFonts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cs="Arial"/>
                        <w:sz w:val="20"/>
                        <w:szCs w:val="20"/>
                      </w:rPr>
                      <w:fldChar w:fldCharType="separate"/>
                    </w:r>
                    <w:r w:rsidR="006348B8">
                      <w:rPr>
                        <w:rFonts w:cs="Arial"/>
                        <w:noProof/>
                        <w:sz w:val="20"/>
                        <w:szCs w:val="20"/>
                      </w:rPr>
                      <w:t>3</w:t>
                    </w:r>
                    <w:r w:rsidRPr="0027153D">
                      <w:rPr>
                        <w:rFonts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3F24" w14:textId="24DFA44F" w:rsidR="00DA617C" w:rsidRPr="00150560" w:rsidRDefault="003870FF">
    <w:pPr>
      <w:pStyle w:val="Stopka"/>
      <w:rPr>
        <w:color w:val="80808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90B5095" wp14:editId="1EC9200F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CE3124" w14:textId="2CC5677C" w:rsidR="00DA617C" w:rsidRPr="00055B09" w:rsidRDefault="00DA617C" w:rsidP="008F6CA4">
                          <w:pPr>
                            <w:spacing w:after="0" w:line="240" w:lineRule="auto"/>
                            <w:jc w:val="center"/>
                            <w:rPr>
                              <w:rFonts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cs="Arial"/>
                              <w:color w:val="7F7F7F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</w:t>
                          </w:r>
                        </w:p>
                        <w:p w14:paraId="743FF895" w14:textId="2C1FD012" w:rsidR="00DA617C" w:rsidRPr="00055B09" w:rsidRDefault="00DA617C" w:rsidP="008F6CA4">
                          <w:pPr>
                            <w:spacing w:after="0" w:line="240" w:lineRule="auto"/>
                            <w:jc w:val="center"/>
                            <w:rPr>
                              <w:rFonts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cs="Arial"/>
                              <w:color w:val="7F7F7F"/>
                              <w:sz w:val="14"/>
                              <w:szCs w:val="14"/>
                            </w:rPr>
                            <w:t>XIII Wydział Gospodarczy Krajowego Rejestru Sądowego pod numerem KRS 0000037568, NIP 113-23-16-427,</w:t>
                          </w:r>
                        </w:p>
                        <w:p w14:paraId="55306968" w14:textId="77777777" w:rsidR="00DA617C" w:rsidRPr="00172697" w:rsidRDefault="00DA617C" w:rsidP="008F6CA4">
                          <w:pPr>
                            <w:spacing w:after="0" w:line="240" w:lineRule="auto"/>
                            <w:jc w:val="center"/>
                            <w:rPr>
                              <w:rFonts w:cs="Arial"/>
                              <w:bCs/>
                              <w:color w:val="808080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3A66FF">
                            <w:rPr>
                              <w:rFonts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EC4FC4">
                            <w:rPr>
                              <w:rFonts w:cs="Arial"/>
                              <w:color w:val="7F7F7F"/>
                              <w:sz w:val="14"/>
                              <w:szCs w:val="14"/>
                            </w:rPr>
                            <w:t>37.277.023.000,00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90B509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0;margin-top:16.5pt;width:436.05pt;height:24.1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NyUae3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0FCE3124" w14:textId="2CC5677C" w:rsidR="00DA617C" w:rsidRPr="00055B09" w:rsidRDefault="00DA617C" w:rsidP="008F6CA4">
                    <w:pPr>
                      <w:spacing w:after="0" w:line="240" w:lineRule="auto"/>
                      <w:jc w:val="center"/>
                      <w:rPr>
                        <w:rFonts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cs="Arial"/>
                        <w:color w:val="7F7F7F"/>
                        <w:sz w:val="14"/>
                        <w:szCs w:val="14"/>
                      </w:rPr>
                      <w:t>Spółka wpisana do rejestru przedsiębiorców prowadzonego przez Sąd Rejonowy dla m. st. Warszawy w Warszawie</w:t>
                    </w:r>
                  </w:p>
                  <w:p w14:paraId="743FF895" w14:textId="2C1FD012" w:rsidR="00DA617C" w:rsidRPr="00055B09" w:rsidRDefault="00DA617C" w:rsidP="008F6CA4">
                    <w:pPr>
                      <w:spacing w:after="0" w:line="240" w:lineRule="auto"/>
                      <w:jc w:val="center"/>
                      <w:rPr>
                        <w:rFonts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cs="Arial"/>
                        <w:color w:val="7F7F7F"/>
                        <w:sz w:val="14"/>
                        <w:szCs w:val="14"/>
                      </w:rPr>
                      <w:t>XIII Wydział Gospodarczy Krajowego Rejestru Sądowego pod numerem KRS 0000037568, NIP 113-23-16-427,</w:t>
                    </w:r>
                  </w:p>
                  <w:p w14:paraId="55306968" w14:textId="77777777" w:rsidR="00DA617C" w:rsidRPr="00172697" w:rsidRDefault="00DA617C" w:rsidP="008F6CA4">
                    <w:pPr>
                      <w:spacing w:after="0" w:line="240" w:lineRule="auto"/>
                      <w:jc w:val="center"/>
                      <w:rPr>
                        <w:rFonts w:cs="Arial"/>
                        <w:bCs/>
                        <w:color w:val="808080"/>
                        <w:sz w:val="14"/>
                        <w:szCs w:val="14"/>
                      </w:rPr>
                    </w:pPr>
                    <w:r w:rsidRPr="00055B09">
                      <w:rPr>
                        <w:rFonts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3A66FF">
                      <w:rPr>
                        <w:rFonts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EC4FC4">
                      <w:rPr>
                        <w:rFonts w:cs="Arial"/>
                        <w:color w:val="7F7F7F"/>
                        <w:sz w:val="14"/>
                        <w:szCs w:val="14"/>
                      </w:rPr>
                      <w:t>37.277.023.000,00 zł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1F4CBA" wp14:editId="6D497AEF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97894849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53AE1" w14:textId="77777777" w:rsidR="00DA617C" w:rsidRPr="000360EA" w:rsidRDefault="00DA617C" w:rsidP="000360EA">
                          <w:pPr>
                            <w:jc w:val="right"/>
                            <w:rPr>
                              <w:rFonts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1F4CBA" id="_x0000_s1030" type="#_x0000_t202" style="position:absolute;left:0;text-align:left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D/jlNt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28853AE1" w14:textId="77777777" w:rsidR="00DA617C" w:rsidRPr="000360EA" w:rsidRDefault="00DA617C" w:rsidP="000360EA">
                    <w:pPr>
                      <w:jc w:val="right"/>
                      <w:rPr>
                        <w:rFonts w:cs="Arial"/>
                        <w:sz w:val="20"/>
                        <w:szCs w:val="20"/>
                      </w:rPr>
                    </w:pPr>
                    <w:r w:rsidRPr="000360EA">
                      <w:rPr>
                        <w:rFonts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3CDB0" w14:textId="77777777" w:rsidR="0039142A" w:rsidRDefault="0039142A" w:rsidP="00D5409C">
      <w:pPr>
        <w:spacing w:after="0" w:line="240" w:lineRule="auto"/>
      </w:pPr>
      <w:r>
        <w:separator/>
      </w:r>
    </w:p>
  </w:footnote>
  <w:footnote w:type="continuationSeparator" w:id="0">
    <w:p w14:paraId="5CDAFD27" w14:textId="77777777" w:rsidR="0039142A" w:rsidRDefault="0039142A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B52" w14:textId="2B747160" w:rsidR="00DA617C" w:rsidRDefault="003870FF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D91DF20" wp14:editId="3B46F010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65082708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57C943" w14:textId="6DC671D7" w:rsidR="00DA617C" w:rsidRDefault="003870FF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9F07A57" wp14:editId="7CBCB05A">
                                <wp:extent cx="2180590" cy="352425"/>
                                <wp:effectExtent l="0" t="0" r="0" b="0"/>
                                <wp:docPr id="1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91DF2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in;margin-top:-101.2pt;width:186.15pt;height:46.95pt;z-index:2516556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3657C943" w14:textId="6DC671D7" w:rsidR="00DA617C" w:rsidRDefault="003870FF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79F07A57" wp14:editId="7CBCB05A">
                          <wp:extent cx="2180590" cy="352425"/>
                          <wp:effectExtent l="0" t="0" r="0" b="0"/>
                          <wp:docPr id="1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29A77D" wp14:editId="3CDBCACB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376170" cy="1257300"/>
              <wp:effectExtent l="0" t="0" r="0" b="1270"/>
              <wp:wrapNone/>
              <wp:docPr id="132148782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5E001C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1F371F0C" w14:textId="77777777" w:rsidR="00110EAD" w:rsidRDefault="00110EAD" w:rsidP="00110EAD">
                          <w:pPr>
                            <w:spacing w:after="0" w:line="240" w:lineRule="auto"/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>Zakład Linii Kolejowych</w:t>
                          </w:r>
                        </w:p>
                        <w:p w14:paraId="20AEBFEA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 xml:space="preserve">w Olsztynie </w:t>
                          </w:r>
                        </w:p>
                        <w:p w14:paraId="6B054275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>Dział Automatyki i Telekomunikacji</w:t>
                          </w:r>
                        </w:p>
                        <w:p w14:paraId="43D36329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cs="Arial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l. Lubelska </w:t>
                          </w:r>
                          <w:proofErr w:type="gramStart"/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5 ,</w:t>
                          </w:r>
                          <w:proofErr w:type="gramEnd"/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10-404 Olsztyn</w:t>
                          </w:r>
                        </w:p>
                        <w:p w14:paraId="1F900206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tel. + 48 89 677 56-52</w:t>
                          </w:r>
                        </w:p>
                        <w:p w14:paraId="72AA69C2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tel. kom. + 48 666 831 275</w:t>
                          </w:r>
                        </w:p>
                        <w:p w14:paraId="0EA81F8E" w14:textId="77777777" w:rsidR="00110EAD" w:rsidRPr="004D6EC9" w:rsidRDefault="00AA4F58" w:rsidP="00110EAD">
                          <w:pPr>
                            <w:spacing w:after="0" w:line="240" w:lineRule="auto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maciej.rzezniak@plk-sa.pl</w:t>
                          </w:r>
                        </w:p>
                        <w:p w14:paraId="62CF4999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  <w:p w14:paraId="45476991" w14:textId="77777777" w:rsidR="00DA617C" w:rsidRDefault="00DA61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29A77D" id="_x0000_s1028" type="#_x0000_t202" style="position:absolute;left:0;text-align:left;margin-left:0;margin-top:-97.6pt;width:187.1pt;height:99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" filled="f" stroked="f">
              <v:textbox inset="0,0,0,0">
                <w:txbxContent>
                  <w:p w14:paraId="465E001C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1F371F0C" w14:textId="77777777" w:rsidR="00110EAD" w:rsidRDefault="00110EAD" w:rsidP="00110EAD">
                    <w:pPr>
                      <w:spacing w:after="0" w:line="240" w:lineRule="auto"/>
                      <w:rPr>
                        <w:rFonts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b/>
                        <w:sz w:val="16"/>
                        <w:szCs w:val="16"/>
                      </w:rPr>
                      <w:t>Zakład Linii Kolejowych</w:t>
                    </w:r>
                  </w:p>
                  <w:p w14:paraId="20AEBFEA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b/>
                        <w:sz w:val="16"/>
                        <w:szCs w:val="16"/>
                      </w:rPr>
                      <w:t xml:space="preserve">w Olsztynie </w:t>
                    </w:r>
                  </w:p>
                  <w:p w14:paraId="6B054275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b/>
                        <w:sz w:val="16"/>
                        <w:szCs w:val="16"/>
                      </w:rPr>
                      <w:t>Dział Automatyki i Telekomunikacji</w:t>
                    </w:r>
                  </w:p>
                  <w:p w14:paraId="43D36329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cs="Arial"/>
                        <w:sz w:val="16"/>
                        <w:szCs w:val="16"/>
                      </w:rPr>
                    </w:pPr>
                    <w:r w:rsidRPr="004D6EC9">
                      <w:rPr>
                        <w:rFonts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 xml:space="preserve">l. Lubelska </w:t>
                    </w:r>
                    <w:proofErr w:type="gramStart"/>
                    <w:r>
                      <w:rPr>
                        <w:rFonts w:cs="Arial"/>
                        <w:sz w:val="16"/>
                        <w:szCs w:val="16"/>
                      </w:rPr>
                      <w:t>5 ,</w:t>
                    </w:r>
                    <w:proofErr w:type="gramEnd"/>
                    <w:r>
                      <w:rPr>
                        <w:rFonts w:cs="Arial"/>
                        <w:sz w:val="16"/>
                        <w:szCs w:val="16"/>
                      </w:rPr>
                      <w:t xml:space="preserve"> 10-404 Olsztyn</w:t>
                    </w:r>
                  </w:p>
                  <w:p w14:paraId="1F900206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cs="Arial"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sz w:val="16"/>
                        <w:szCs w:val="16"/>
                      </w:rPr>
                      <w:t>tel. + 48 89 677 56-52</w:t>
                    </w:r>
                  </w:p>
                  <w:p w14:paraId="72AA69C2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cs="Arial"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sz w:val="16"/>
                        <w:szCs w:val="16"/>
                      </w:rPr>
                      <w:t>tel. kom. + 48 666 831 275</w:t>
                    </w:r>
                  </w:p>
                  <w:p w14:paraId="0EA81F8E" w14:textId="77777777" w:rsidR="00110EAD" w:rsidRPr="004D6EC9" w:rsidRDefault="00AA4F58" w:rsidP="00110EAD">
                    <w:pPr>
                      <w:spacing w:after="0" w:line="240" w:lineRule="auto"/>
                      <w:rPr>
                        <w:rFonts w:cs="Arial"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sz w:val="16"/>
                        <w:szCs w:val="16"/>
                      </w:rPr>
                      <w:t>maciej.rzezniak@plk-sa.pl</w:t>
                    </w:r>
                  </w:p>
                  <w:p w14:paraId="62CF4999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cs="Arial"/>
                        <w:sz w:val="16"/>
                        <w:szCs w:val="16"/>
                      </w:rPr>
                    </w:pPr>
                    <w:r w:rsidRPr="004D6EC9">
                      <w:rPr>
                        <w:rFonts w:cs="Arial"/>
                        <w:sz w:val="16"/>
                        <w:szCs w:val="16"/>
                      </w:rPr>
                      <w:t>www.plk-sa.pl</w:t>
                    </w:r>
                  </w:p>
                  <w:p w14:paraId="45476991" w14:textId="77777777" w:rsidR="00DA617C" w:rsidRDefault="00DA617C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402E"/>
    <w:multiLevelType w:val="hybridMultilevel"/>
    <w:tmpl w:val="F090688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E421D5C"/>
    <w:multiLevelType w:val="hybridMultilevel"/>
    <w:tmpl w:val="0358A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C3A99"/>
    <w:multiLevelType w:val="multilevel"/>
    <w:tmpl w:val="B2B664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DC2A95"/>
    <w:multiLevelType w:val="hybridMultilevel"/>
    <w:tmpl w:val="296C6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D04F9"/>
    <w:multiLevelType w:val="hybridMultilevel"/>
    <w:tmpl w:val="8AEACA58"/>
    <w:lvl w:ilvl="0" w:tplc="54885D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520BA"/>
    <w:multiLevelType w:val="hybridMultilevel"/>
    <w:tmpl w:val="189C83EA"/>
    <w:lvl w:ilvl="0" w:tplc="3976EF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91BE6"/>
    <w:multiLevelType w:val="multilevel"/>
    <w:tmpl w:val="F33279B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96B1E1E"/>
    <w:multiLevelType w:val="multilevel"/>
    <w:tmpl w:val="74264D2E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E11F3A"/>
    <w:multiLevelType w:val="hybridMultilevel"/>
    <w:tmpl w:val="68BC702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811B23"/>
    <w:multiLevelType w:val="hybridMultilevel"/>
    <w:tmpl w:val="72665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2268D"/>
    <w:multiLevelType w:val="hybridMultilevel"/>
    <w:tmpl w:val="6CB283E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2D6E1215"/>
    <w:multiLevelType w:val="hybridMultilevel"/>
    <w:tmpl w:val="B4E2BE5C"/>
    <w:lvl w:ilvl="0" w:tplc="683052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DFAD9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03D29"/>
    <w:multiLevelType w:val="multilevel"/>
    <w:tmpl w:val="2432F7C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46B2B49"/>
    <w:multiLevelType w:val="hybridMultilevel"/>
    <w:tmpl w:val="9B0E061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006BD5"/>
    <w:multiLevelType w:val="hybridMultilevel"/>
    <w:tmpl w:val="91BA284A"/>
    <w:lvl w:ilvl="0" w:tplc="2F5A04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D243F07"/>
    <w:multiLevelType w:val="hybridMultilevel"/>
    <w:tmpl w:val="4E4041FE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0BB100C"/>
    <w:multiLevelType w:val="hybridMultilevel"/>
    <w:tmpl w:val="07F0BDA4"/>
    <w:lvl w:ilvl="0" w:tplc="D37A91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557603"/>
    <w:multiLevelType w:val="hybridMultilevel"/>
    <w:tmpl w:val="3AAA0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03F2C"/>
    <w:multiLevelType w:val="hybridMultilevel"/>
    <w:tmpl w:val="74D810A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97B492A"/>
    <w:multiLevelType w:val="hybridMultilevel"/>
    <w:tmpl w:val="10E68A8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B8E5C3F"/>
    <w:multiLevelType w:val="hybridMultilevel"/>
    <w:tmpl w:val="8DD80ED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E2730A"/>
    <w:multiLevelType w:val="hybridMultilevel"/>
    <w:tmpl w:val="ED1AB4FC"/>
    <w:lvl w:ilvl="0" w:tplc="DBFAC4B2">
      <w:start w:val="1"/>
      <w:numFmt w:val="decimal"/>
      <w:pStyle w:val="OPZ-tyturozdziau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821B4"/>
    <w:multiLevelType w:val="multilevel"/>
    <w:tmpl w:val="F24296CC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9380E"/>
    <w:multiLevelType w:val="hybridMultilevel"/>
    <w:tmpl w:val="289078F6"/>
    <w:lvl w:ilvl="0" w:tplc="DB2CA82C">
      <w:start w:val="1"/>
      <w:numFmt w:val="decimal"/>
      <w:pStyle w:val="Mylnik-"/>
      <w:lvlText w:val="%1)"/>
      <w:lvlJc w:val="left"/>
      <w:pPr>
        <w:ind w:left="1069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C754818"/>
    <w:multiLevelType w:val="multilevel"/>
    <w:tmpl w:val="04A80C9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2BD2FC5"/>
    <w:multiLevelType w:val="hybridMultilevel"/>
    <w:tmpl w:val="89AE484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69CD197A"/>
    <w:multiLevelType w:val="multilevel"/>
    <w:tmpl w:val="1884BD7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AB74889"/>
    <w:multiLevelType w:val="hybridMultilevel"/>
    <w:tmpl w:val="D80C074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B8F24FA"/>
    <w:multiLevelType w:val="hybridMultilevel"/>
    <w:tmpl w:val="64047294"/>
    <w:lvl w:ilvl="0" w:tplc="54885D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656E7"/>
    <w:multiLevelType w:val="multilevel"/>
    <w:tmpl w:val="0E2CE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3CB7347"/>
    <w:multiLevelType w:val="hybridMultilevel"/>
    <w:tmpl w:val="394C9D86"/>
    <w:lvl w:ilvl="0" w:tplc="0DC0F3C6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7" w:hanging="360"/>
      </w:pPr>
    </w:lvl>
    <w:lvl w:ilvl="2" w:tplc="CAF0E306">
      <w:start w:val="1"/>
      <w:numFmt w:val="decimal"/>
      <w:lvlText w:val="%3."/>
      <w:lvlJc w:val="left"/>
      <w:pPr>
        <w:ind w:left="197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1" w15:restartNumberingAfterBreak="0">
    <w:nsid w:val="7B0A0324"/>
    <w:multiLevelType w:val="hybridMultilevel"/>
    <w:tmpl w:val="4FC83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E6A82"/>
    <w:multiLevelType w:val="hybridMultilevel"/>
    <w:tmpl w:val="8850FF3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76121445">
    <w:abstractNumId w:val="21"/>
  </w:num>
  <w:num w:numId="2" w16cid:durableId="502862017">
    <w:abstractNumId w:val="11"/>
  </w:num>
  <w:num w:numId="3" w16cid:durableId="907689804">
    <w:abstractNumId w:val="22"/>
  </w:num>
  <w:num w:numId="4" w16cid:durableId="394396942">
    <w:abstractNumId w:val="30"/>
  </w:num>
  <w:num w:numId="5" w16cid:durableId="1296565665">
    <w:abstractNumId w:val="10"/>
  </w:num>
  <w:num w:numId="6" w16cid:durableId="832569596">
    <w:abstractNumId w:val="27"/>
  </w:num>
  <w:num w:numId="7" w16cid:durableId="1094933324">
    <w:abstractNumId w:val="18"/>
  </w:num>
  <w:num w:numId="8" w16cid:durableId="900213474">
    <w:abstractNumId w:val="25"/>
  </w:num>
  <w:num w:numId="9" w16cid:durableId="1477798781">
    <w:abstractNumId w:val="20"/>
  </w:num>
  <w:num w:numId="10" w16cid:durableId="822039226">
    <w:abstractNumId w:val="31"/>
  </w:num>
  <w:num w:numId="11" w16cid:durableId="233780165">
    <w:abstractNumId w:val="17"/>
  </w:num>
  <w:num w:numId="12" w16cid:durableId="2085832566">
    <w:abstractNumId w:val="9"/>
  </w:num>
  <w:num w:numId="13" w16cid:durableId="947547599">
    <w:abstractNumId w:val="2"/>
  </w:num>
  <w:num w:numId="14" w16cid:durableId="36635361">
    <w:abstractNumId w:val="8"/>
  </w:num>
  <w:num w:numId="15" w16cid:durableId="1853031407">
    <w:abstractNumId w:val="3"/>
  </w:num>
  <w:num w:numId="16" w16cid:durableId="1656908225">
    <w:abstractNumId w:val="28"/>
  </w:num>
  <w:num w:numId="17" w16cid:durableId="816335989">
    <w:abstractNumId w:val="29"/>
  </w:num>
  <w:num w:numId="18" w16cid:durableId="518734680">
    <w:abstractNumId w:val="6"/>
  </w:num>
  <w:num w:numId="19" w16cid:durableId="550265550">
    <w:abstractNumId w:val="4"/>
  </w:num>
  <w:num w:numId="20" w16cid:durableId="1639874480">
    <w:abstractNumId w:val="16"/>
  </w:num>
  <w:num w:numId="21" w16cid:durableId="1355692876">
    <w:abstractNumId w:val="19"/>
  </w:num>
  <w:num w:numId="22" w16cid:durableId="1519584283">
    <w:abstractNumId w:val="5"/>
  </w:num>
  <w:num w:numId="23" w16cid:durableId="1304311791">
    <w:abstractNumId w:val="7"/>
  </w:num>
  <w:num w:numId="24" w16cid:durableId="1603150280">
    <w:abstractNumId w:val="13"/>
  </w:num>
  <w:num w:numId="25" w16cid:durableId="1639645688">
    <w:abstractNumId w:val="32"/>
  </w:num>
  <w:num w:numId="26" w16cid:durableId="700862444">
    <w:abstractNumId w:val="23"/>
  </w:num>
  <w:num w:numId="27" w16cid:durableId="1728605464">
    <w:abstractNumId w:val="15"/>
  </w:num>
  <w:num w:numId="28" w16cid:durableId="389619795">
    <w:abstractNumId w:val="12"/>
  </w:num>
  <w:num w:numId="29" w16cid:durableId="2094429457">
    <w:abstractNumId w:val="26"/>
  </w:num>
  <w:num w:numId="30" w16cid:durableId="820315380">
    <w:abstractNumId w:val="24"/>
  </w:num>
  <w:num w:numId="31" w16cid:durableId="593515501">
    <w:abstractNumId w:val="0"/>
  </w:num>
  <w:num w:numId="32" w16cid:durableId="1653022408">
    <w:abstractNumId w:val="1"/>
  </w:num>
  <w:num w:numId="33" w16cid:durableId="567812204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26"/>
    <w:rsid w:val="00000627"/>
    <w:rsid w:val="00002852"/>
    <w:rsid w:val="0000364D"/>
    <w:rsid w:val="00004320"/>
    <w:rsid w:val="000102EC"/>
    <w:rsid w:val="00010887"/>
    <w:rsid w:val="00013B29"/>
    <w:rsid w:val="00015E6B"/>
    <w:rsid w:val="00021089"/>
    <w:rsid w:val="000242D3"/>
    <w:rsid w:val="00024ACD"/>
    <w:rsid w:val="00026CE7"/>
    <w:rsid w:val="00030D7E"/>
    <w:rsid w:val="00031099"/>
    <w:rsid w:val="00031206"/>
    <w:rsid w:val="00032349"/>
    <w:rsid w:val="00032F5B"/>
    <w:rsid w:val="000355E6"/>
    <w:rsid w:val="000360EA"/>
    <w:rsid w:val="00037DE9"/>
    <w:rsid w:val="00041FCF"/>
    <w:rsid w:val="0004208B"/>
    <w:rsid w:val="0004495A"/>
    <w:rsid w:val="0004608A"/>
    <w:rsid w:val="000553D1"/>
    <w:rsid w:val="00055B09"/>
    <w:rsid w:val="00056EB3"/>
    <w:rsid w:val="00057484"/>
    <w:rsid w:val="000611A3"/>
    <w:rsid w:val="00074343"/>
    <w:rsid w:val="0007724A"/>
    <w:rsid w:val="000818DA"/>
    <w:rsid w:val="00081BEF"/>
    <w:rsid w:val="00084B3D"/>
    <w:rsid w:val="000862F7"/>
    <w:rsid w:val="0008776A"/>
    <w:rsid w:val="0009335C"/>
    <w:rsid w:val="000A29C2"/>
    <w:rsid w:val="000A6338"/>
    <w:rsid w:val="000B3C1B"/>
    <w:rsid w:val="000B428E"/>
    <w:rsid w:val="000B4C4F"/>
    <w:rsid w:val="000B6BB6"/>
    <w:rsid w:val="000C137D"/>
    <w:rsid w:val="000C19C7"/>
    <w:rsid w:val="000C3B66"/>
    <w:rsid w:val="000C58B7"/>
    <w:rsid w:val="000C70F6"/>
    <w:rsid w:val="000C7FB8"/>
    <w:rsid w:val="000D04E5"/>
    <w:rsid w:val="000D15D4"/>
    <w:rsid w:val="000D20CA"/>
    <w:rsid w:val="000D5AA6"/>
    <w:rsid w:val="000E277D"/>
    <w:rsid w:val="000F036B"/>
    <w:rsid w:val="000F6865"/>
    <w:rsid w:val="000F6CCB"/>
    <w:rsid w:val="001074F9"/>
    <w:rsid w:val="00110EAD"/>
    <w:rsid w:val="0011364F"/>
    <w:rsid w:val="001153CE"/>
    <w:rsid w:val="001163BF"/>
    <w:rsid w:val="00122390"/>
    <w:rsid w:val="001257B5"/>
    <w:rsid w:val="00125F0D"/>
    <w:rsid w:val="0013213B"/>
    <w:rsid w:val="0013248C"/>
    <w:rsid w:val="00141226"/>
    <w:rsid w:val="00150560"/>
    <w:rsid w:val="00150CDF"/>
    <w:rsid w:val="00150F01"/>
    <w:rsid w:val="00152131"/>
    <w:rsid w:val="00155F15"/>
    <w:rsid w:val="00156F3D"/>
    <w:rsid w:val="00164ABC"/>
    <w:rsid w:val="001657B6"/>
    <w:rsid w:val="001679B9"/>
    <w:rsid w:val="00171E1C"/>
    <w:rsid w:val="00172697"/>
    <w:rsid w:val="00172C12"/>
    <w:rsid w:val="0017368C"/>
    <w:rsid w:val="00180F3B"/>
    <w:rsid w:val="00187F6A"/>
    <w:rsid w:val="00190EB6"/>
    <w:rsid w:val="00191B4E"/>
    <w:rsid w:val="0019541D"/>
    <w:rsid w:val="001961F0"/>
    <w:rsid w:val="001A0136"/>
    <w:rsid w:val="001A43BE"/>
    <w:rsid w:val="001A4F34"/>
    <w:rsid w:val="001A6045"/>
    <w:rsid w:val="001B54F3"/>
    <w:rsid w:val="001B5E3B"/>
    <w:rsid w:val="001C2D25"/>
    <w:rsid w:val="001C475B"/>
    <w:rsid w:val="001D2229"/>
    <w:rsid w:val="001D41FC"/>
    <w:rsid w:val="001E0007"/>
    <w:rsid w:val="001F0CDA"/>
    <w:rsid w:val="001F14C2"/>
    <w:rsid w:val="001F259E"/>
    <w:rsid w:val="001F2C1E"/>
    <w:rsid w:val="001F4B92"/>
    <w:rsid w:val="001F67E4"/>
    <w:rsid w:val="001F6C89"/>
    <w:rsid w:val="00200166"/>
    <w:rsid w:val="00200B6D"/>
    <w:rsid w:val="00204785"/>
    <w:rsid w:val="002163BA"/>
    <w:rsid w:val="00220C74"/>
    <w:rsid w:val="00232FD3"/>
    <w:rsid w:val="002341CB"/>
    <w:rsid w:val="002344B6"/>
    <w:rsid w:val="00236C48"/>
    <w:rsid w:val="00237884"/>
    <w:rsid w:val="002543BC"/>
    <w:rsid w:val="0025604B"/>
    <w:rsid w:val="002573C0"/>
    <w:rsid w:val="00260666"/>
    <w:rsid w:val="00265D66"/>
    <w:rsid w:val="0027153D"/>
    <w:rsid w:val="00273157"/>
    <w:rsid w:val="00274564"/>
    <w:rsid w:val="00275E24"/>
    <w:rsid w:val="00282D43"/>
    <w:rsid w:val="00291B00"/>
    <w:rsid w:val="002A493C"/>
    <w:rsid w:val="002A5205"/>
    <w:rsid w:val="002A6AF8"/>
    <w:rsid w:val="002B10EB"/>
    <w:rsid w:val="002B3649"/>
    <w:rsid w:val="002B62D1"/>
    <w:rsid w:val="002C0F60"/>
    <w:rsid w:val="002C3283"/>
    <w:rsid w:val="002C463F"/>
    <w:rsid w:val="002C5017"/>
    <w:rsid w:val="002C6A21"/>
    <w:rsid w:val="002D10F7"/>
    <w:rsid w:val="002D7BED"/>
    <w:rsid w:val="002D7CA7"/>
    <w:rsid w:val="002E434E"/>
    <w:rsid w:val="002E7F8F"/>
    <w:rsid w:val="002F5E37"/>
    <w:rsid w:val="002F7364"/>
    <w:rsid w:val="002F7489"/>
    <w:rsid w:val="00303597"/>
    <w:rsid w:val="00304FFF"/>
    <w:rsid w:val="00314E40"/>
    <w:rsid w:val="00321836"/>
    <w:rsid w:val="00325021"/>
    <w:rsid w:val="00327A69"/>
    <w:rsid w:val="003427E8"/>
    <w:rsid w:val="0034392E"/>
    <w:rsid w:val="003440C1"/>
    <w:rsid w:val="00344AB4"/>
    <w:rsid w:val="00344DCD"/>
    <w:rsid w:val="00347176"/>
    <w:rsid w:val="00347326"/>
    <w:rsid w:val="0035652B"/>
    <w:rsid w:val="003575F7"/>
    <w:rsid w:val="003576E5"/>
    <w:rsid w:val="00360636"/>
    <w:rsid w:val="00360D9D"/>
    <w:rsid w:val="00367D25"/>
    <w:rsid w:val="00371363"/>
    <w:rsid w:val="0037202F"/>
    <w:rsid w:val="00372D83"/>
    <w:rsid w:val="0038002E"/>
    <w:rsid w:val="003810AA"/>
    <w:rsid w:val="00382EFC"/>
    <w:rsid w:val="00383AE7"/>
    <w:rsid w:val="0038617E"/>
    <w:rsid w:val="003869EF"/>
    <w:rsid w:val="003870FF"/>
    <w:rsid w:val="00390641"/>
    <w:rsid w:val="00391226"/>
    <w:rsid w:val="0039142A"/>
    <w:rsid w:val="0039420F"/>
    <w:rsid w:val="00394865"/>
    <w:rsid w:val="00397B64"/>
    <w:rsid w:val="00397EC5"/>
    <w:rsid w:val="003A037E"/>
    <w:rsid w:val="003A0A20"/>
    <w:rsid w:val="003A3EEB"/>
    <w:rsid w:val="003A4E52"/>
    <w:rsid w:val="003A66FF"/>
    <w:rsid w:val="003A6D1D"/>
    <w:rsid w:val="003A733D"/>
    <w:rsid w:val="003B1952"/>
    <w:rsid w:val="003B2AF3"/>
    <w:rsid w:val="003B42B7"/>
    <w:rsid w:val="003B71AD"/>
    <w:rsid w:val="003B7CD3"/>
    <w:rsid w:val="003C17D0"/>
    <w:rsid w:val="003D0CC8"/>
    <w:rsid w:val="003D0E95"/>
    <w:rsid w:val="003D34FF"/>
    <w:rsid w:val="003D6E51"/>
    <w:rsid w:val="003D7B34"/>
    <w:rsid w:val="003E32F9"/>
    <w:rsid w:val="003E401C"/>
    <w:rsid w:val="003E556B"/>
    <w:rsid w:val="003E7C34"/>
    <w:rsid w:val="003F0511"/>
    <w:rsid w:val="003F06C5"/>
    <w:rsid w:val="003F679C"/>
    <w:rsid w:val="00405483"/>
    <w:rsid w:val="004062E7"/>
    <w:rsid w:val="0041190A"/>
    <w:rsid w:val="00420701"/>
    <w:rsid w:val="004214B3"/>
    <w:rsid w:val="0043190F"/>
    <w:rsid w:val="0043407F"/>
    <w:rsid w:val="004358E2"/>
    <w:rsid w:val="004371E4"/>
    <w:rsid w:val="00441EDD"/>
    <w:rsid w:val="004422D9"/>
    <w:rsid w:val="00442AC3"/>
    <w:rsid w:val="00443D24"/>
    <w:rsid w:val="004451E4"/>
    <w:rsid w:val="0045183B"/>
    <w:rsid w:val="00456B8D"/>
    <w:rsid w:val="00461239"/>
    <w:rsid w:val="004617BA"/>
    <w:rsid w:val="00470CCF"/>
    <w:rsid w:val="00484070"/>
    <w:rsid w:val="004936F3"/>
    <w:rsid w:val="004940AD"/>
    <w:rsid w:val="004A3E86"/>
    <w:rsid w:val="004B0B07"/>
    <w:rsid w:val="004B121E"/>
    <w:rsid w:val="004B4E46"/>
    <w:rsid w:val="004B4FAA"/>
    <w:rsid w:val="004B6151"/>
    <w:rsid w:val="004B64FA"/>
    <w:rsid w:val="004B6D5B"/>
    <w:rsid w:val="004C03DF"/>
    <w:rsid w:val="004C7D0C"/>
    <w:rsid w:val="004D1F6B"/>
    <w:rsid w:val="004D205A"/>
    <w:rsid w:val="004D220A"/>
    <w:rsid w:val="004D32CF"/>
    <w:rsid w:val="004D440B"/>
    <w:rsid w:val="004D4C87"/>
    <w:rsid w:val="004D6EC9"/>
    <w:rsid w:val="004D7D41"/>
    <w:rsid w:val="004E1892"/>
    <w:rsid w:val="004F017B"/>
    <w:rsid w:val="004F1496"/>
    <w:rsid w:val="004F5D9B"/>
    <w:rsid w:val="004F6EEB"/>
    <w:rsid w:val="004F7E2B"/>
    <w:rsid w:val="00501068"/>
    <w:rsid w:val="00501A69"/>
    <w:rsid w:val="005047BF"/>
    <w:rsid w:val="00512E08"/>
    <w:rsid w:val="005134A6"/>
    <w:rsid w:val="00515B60"/>
    <w:rsid w:val="0051678D"/>
    <w:rsid w:val="00523AAC"/>
    <w:rsid w:val="00525905"/>
    <w:rsid w:val="00525D8E"/>
    <w:rsid w:val="005268AE"/>
    <w:rsid w:val="005310E2"/>
    <w:rsid w:val="00532501"/>
    <w:rsid w:val="005361BD"/>
    <w:rsid w:val="00537ABA"/>
    <w:rsid w:val="0054114D"/>
    <w:rsid w:val="0054122F"/>
    <w:rsid w:val="00542339"/>
    <w:rsid w:val="00544E92"/>
    <w:rsid w:val="00551969"/>
    <w:rsid w:val="00555B1E"/>
    <w:rsid w:val="00561509"/>
    <w:rsid w:val="005635E1"/>
    <w:rsid w:val="00564955"/>
    <w:rsid w:val="00565C79"/>
    <w:rsid w:val="0056787C"/>
    <w:rsid w:val="00572973"/>
    <w:rsid w:val="00577654"/>
    <w:rsid w:val="00581551"/>
    <w:rsid w:val="00583E52"/>
    <w:rsid w:val="0058672A"/>
    <w:rsid w:val="0059481E"/>
    <w:rsid w:val="00595A82"/>
    <w:rsid w:val="00595CCD"/>
    <w:rsid w:val="005A448E"/>
    <w:rsid w:val="005A4B06"/>
    <w:rsid w:val="005B5DC7"/>
    <w:rsid w:val="005C14AB"/>
    <w:rsid w:val="005C17D4"/>
    <w:rsid w:val="005C201E"/>
    <w:rsid w:val="005C3497"/>
    <w:rsid w:val="005C3EFE"/>
    <w:rsid w:val="005D0E71"/>
    <w:rsid w:val="005D34EC"/>
    <w:rsid w:val="005D5C7A"/>
    <w:rsid w:val="005E1446"/>
    <w:rsid w:val="005E2F8F"/>
    <w:rsid w:val="005E7143"/>
    <w:rsid w:val="005F7441"/>
    <w:rsid w:val="006013CD"/>
    <w:rsid w:val="0060156B"/>
    <w:rsid w:val="00602F6F"/>
    <w:rsid w:val="006035D6"/>
    <w:rsid w:val="0060596A"/>
    <w:rsid w:val="00610AB1"/>
    <w:rsid w:val="00611464"/>
    <w:rsid w:val="00613ED4"/>
    <w:rsid w:val="00615047"/>
    <w:rsid w:val="00615A71"/>
    <w:rsid w:val="0062211B"/>
    <w:rsid w:val="00624388"/>
    <w:rsid w:val="00625770"/>
    <w:rsid w:val="00632482"/>
    <w:rsid w:val="00632B9D"/>
    <w:rsid w:val="006348B8"/>
    <w:rsid w:val="00634F9A"/>
    <w:rsid w:val="00636E46"/>
    <w:rsid w:val="0064524D"/>
    <w:rsid w:val="006506AA"/>
    <w:rsid w:val="0065364E"/>
    <w:rsid w:val="0065472B"/>
    <w:rsid w:val="006551C5"/>
    <w:rsid w:val="006607E6"/>
    <w:rsid w:val="00674075"/>
    <w:rsid w:val="0068306D"/>
    <w:rsid w:val="006830F4"/>
    <w:rsid w:val="0068696F"/>
    <w:rsid w:val="006869F9"/>
    <w:rsid w:val="006924F4"/>
    <w:rsid w:val="00697C79"/>
    <w:rsid w:val="006A0253"/>
    <w:rsid w:val="006A159D"/>
    <w:rsid w:val="006A73E3"/>
    <w:rsid w:val="006B0F88"/>
    <w:rsid w:val="006B5584"/>
    <w:rsid w:val="006B6163"/>
    <w:rsid w:val="006C0374"/>
    <w:rsid w:val="006C24F2"/>
    <w:rsid w:val="006C705C"/>
    <w:rsid w:val="006D3756"/>
    <w:rsid w:val="006D4067"/>
    <w:rsid w:val="006E6284"/>
    <w:rsid w:val="006F1816"/>
    <w:rsid w:val="006F3C51"/>
    <w:rsid w:val="006F5592"/>
    <w:rsid w:val="006F5F6E"/>
    <w:rsid w:val="00701A30"/>
    <w:rsid w:val="00703BDE"/>
    <w:rsid w:val="007074A3"/>
    <w:rsid w:val="007132D4"/>
    <w:rsid w:val="007142F8"/>
    <w:rsid w:val="00716D20"/>
    <w:rsid w:val="00723F54"/>
    <w:rsid w:val="00725FE8"/>
    <w:rsid w:val="00730A6B"/>
    <w:rsid w:val="00735555"/>
    <w:rsid w:val="00735D4D"/>
    <w:rsid w:val="007364CF"/>
    <w:rsid w:val="007366D3"/>
    <w:rsid w:val="00741968"/>
    <w:rsid w:val="00742148"/>
    <w:rsid w:val="007446B9"/>
    <w:rsid w:val="007458AE"/>
    <w:rsid w:val="00747757"/>
    <w:rsid w:val="0075004D"/>
    <w:rsid w:val="007526A2"/>
    <w:rsid w:val="0075408A"/>
    <w:rsid w:val="00754307"/>
    <w:rsid w:val="0075725F"/>
    <w:rsid w:val="00757520"/>
    <w:rsid w:val="00764E25"/>
    <w:rsid w:val="00770DDC"/>
    <w:rsid w:val="00771259"/>
    <w:rsid w:val="0077126C"/>
    <w:rsid w:val="0078265E"/>
    <w:rsid w:val="007913C3"/>
    <w:rsid w:val="00791D9B"/>
    <w:rsid w:val="00792510"/>
    <w:rsid w:val="007A40CD"/>
    <w:rsid w:val="007A4C93"/>
    <w:rsid w:val="007A4E39"/>
    <w:rsid w:val="007A5D48"/>
    <w:rsid w:val="007B1E8F"/>
    <w:rsid w:val="007B2B04"/>
    <w:rsid w:val="007B52B6"/>
    <w:rsid w:val="007B5BA8"/>
    <w:rsid w:val="007C0F08"/>
    <w:rsid w:val="007C1B58"/>
    <w:rsid w:val="007C1DD8"/>
    <w:rsid w:val="007D40C2"/>
    <w:rsid w:val="007D74B3"/>
    <w:rsid w:val="007E165F"/>
    <w:rsid w:val="007E468F"/>
    <w:rsid w:val="007E4BB3"/>
    <w:rsid w:val="007E6D8A"/>
    <w:rsid w:val="007F6E22"/>
    <w:rsid w:val="007F7ED0"/>
    <w:rsid w:val="00804ADE"/>
    <w:rsid w:val="00812222"/>
    <w:rsid w:val="00812AAD"/>
    <w:rsid w:val="00812B67"/>
    <w:rsid w:val="00815455"/>
    <w:rsid w:val="00815540"/>
    <w:rsid w:val="008162EC"/>
    <w:rsid w:val="008166D4"/>
    <w:rsid w:val="00820393"/>
    <w:rsid w:val="008207AD"/>
    <w:rsid w:val="008274E2"/>
    <w:rsid w:val="00827972"/>
    <w:rsid w:val="0083147E"/>
    <w:rsid w:val="00832CEA"/>
    <w:rsid w:val="0083358F"/>
    <w:rsid w:val="00835529"/>
    <w:rsid w:val="00835BD8"/>
    <w:rsid w:val="00840631"/>
    <w:rsid w:val="00840A9B"/>
    <w:rsid w:val="0084122E"/>
    <w:rsid w:val="008514CF"/>
    <w:rsid w:val="008542C9"/>
    <w:rsid w:val="00855986"/>
    <w:rsid w:val="00867769"/>
    <w:rsid w:val="00867948"/>
    <w:rsid w:val="00867A49"/>
    <w:rsid w:val="00870FEA"/>
    <w:rsid w:val="00871DA5"/>
    <w:rsid w:val="008738FC"/>
    <w:rsid w:val="008746D9"/>
    <w:rsid w:val="00874DB1"/>
    <w:rsid w:val="008773BE"/>
    <w:rsid w:val="00881BF5"/>
    <w:rsid w:val="00892B6A"/>
    <w:rsid w:val="008932FB"/>
    <w:rsid w:val="0089343E"/>
    <w:rsid w:val="008A00FC"/>
    <w:rsid w:val="008A0A65"/>
    <w:rsid w:val="008A1FB8"/>
    <w:rsid w:val="008A36F6"/>
    <w:rsid w:val="008A53FD"/>
    <w:rsid w:val="008A560D"/>
    <w:rsid w:val="008B056F"/>
    <w:rsid w:val="008B1B39"/>
    <w:rsid w:val="008B3A37"/>
    <w:rsid w:val="008B4584"/>
    <w:rsid w:val="008B533F"/>
    <w:rsid w:val="008B569A"/>
    <w:rsid w:val="008B65D8"/>
    <w:rsid w:val="008B6A18"/>
    <w:rsid w:val="008B7571"/>
    <w:rsid w:val="008B78C2"/>
    <w:rsid w:val="008C25E9"/>
    <w:rsid w:val="008C2C07"/>
    <w:rsid w:val="008D1D14"/>
    <w:rsid w:val="008D31AD"/>
    <w:rsid w:val="008D5075"/>
    <w:rsid w:val="008D775A"/>
    <w:rsid w:val="008E1E1A"/>
    <w:rsid w:val="008E30A4"/>
    <w:rsid w:val="008E6050"/>
    <w:rsid w:val="008F03CE"/>
    <w:rsid w:val="008F0699"/>
    <w:rsid w:val="008F0912"/>
    <w:rsid w:val="008F2ED0"/>
    <w:rsid w:val="008F3B3A"/>
    <w:rsid w:val="008F4AE1"/>
    <w:rsid w:val="008F6CA4"/>
    <w:rsid w:val="008F73AA"/>
    <w:rsid w:val="008F7892"/>
    <w:rsid w:val="0090119D"/>
    <w:rsid w:val="0090726A"/>
    <w:rsid w:val="00914A6B"/>
    <w:rsid w:val="00916A0F"/>
    <w:rsid w:val="009178A1"/>
    <w:rsid w:val="00917A25"/>
    <w:rsid w:val="00920946"/>
    <w:rsid w:val="00922060"/>
    <w:rsid w:val="009230DE"/>
    <w:rsid w:val="00923A4F"/>
    <w:rsid w:val="00924ADC"/>
    <w:rsid w:val="00926C4E"/>
    <w:rsid w:val="009303F1"/>
    <w:rsid w:val="009364FA"/>
    <w:rsid w:val="009375E5"/>
    <w:rsid w:val="00943609"/>
    <w:rsid w:val="00943A3B"/>
    <w:rsid w:val="00950E79"/>
    <w:rsid w:val="0095325F"/>
    <w:rsid w:val="009630C0"/>
    <w:rsid w:val="00970133"/>
    <w:rsid w:val="0097028A"/>
    <w:rsid w:val="00972D2A"/>
    <w:rsid w:val="0097336A"/>
    <w:rsid w:val="009738CF"/>
    <w:rsid w:val="00974615"/>
    <w:rsid w:val="009767F4"/>
    <w:rsid w:val="00977F62"/>
    <w:rsid w:val="00984A32"/>
    <w:rsid w:val="0098711E"/>
    <w:rsid w:val="00987156"/>
    <w:rsid w:val="009948F6"/>
    <w:rsid w:val="0099581E"/>
    <w:rsid w:val="00996DF1"/>
    <w:rsid w:val="009A0242"/>
    <w:rsid w:val="009A2AF0"/>
    <w:rsid w:val="009A7E9C"/>
    <w:rsid w:val="009B1B18"/>
    <w:rsid w:val="009B3499"/>
    <w:rsid w:val="009B366E"/>
    <w:rsid w:val="009C31F8"/>
    <w:rsid w:val="009C41DE"/>
    <w:rsid w:val="009C4871"/>
    <w:rsid w:val="009C6B86"/>
    <w:rsid w:val="009D1C92"/>
    <w:rsid w:val="009D4BD3"/>
    <w:rsid w:val="009D7367"/>
    <w:rsid w:val="009E11C2"/>
    <w:rsid w:val="009E45CD"/>
    <w:rsid w:val="009E675E"/>
    <w:rsid w:val="009F0828"/>
    <w:rsid w:val="009F14FE"/>
    <w:rsid w:val="009F3559"/>
    <w:rsid w:val="009F3D17"/>
    <w:rsid w:val="00A02775"/>
    <w:rsid w:val="00A03384"/>
    <w:rsid w:val="00A035A0"/>
    <w:rsid w:val="00A03CB9"/>
    <w:rsid w:val="00A041F4"/>
    <w:rsid w:val="00A128E4"/>
    <w:rsid w:val="00A143DC"/>
    <w:rsid w:val="00A203B7"/>
    <w:rsid w:val="00A21B29"/>
    <w:rsid w:val="00A23821"/>
    <w:rsid w:val="00A27573"/>
    <w:rsid w:val="00A34AFF"/>
    <w:rsid w:val="00A43060"/>
    <w:rsid w:val="00A44802"/>
    <w:rsid w:val="00A520A0"/>
    <w:rsid w:val="00A547F7"/>
    <w:rsid w:val="00A74B64"/>
    <w:rsid w:val="00A83660"/>
    <w:rsid w:val="00A84E08"/>
    <w:rsid w:val="00A852BF"/>
    <w:rsid w:val="00A85768"/>
    <w:rsid w:val="00A87FED"/>
    <w:rsid w:val="00A923B5"/>
    <w:rsid w:val="00A96423"/>
    <w:rsid w:val="00AA0E3D"/>
    <w:rsid w:val="00AA1FE2"/>
    <w:rsid w:val="00AA42D9"/>
    <w:rsid w:val="00AA4F58"/>
    <w:rsid w:val="00AA6007"/>
    <w:rsid w:val="00AA70DA"/>
    <w:rsid w:val="00AB0372"/>
    <w:rsid w:val="00AB3654"/>
    <w:rsid w:val="00AB4C7C"/>
    <w:rsid w:val="00AB5DFE"/>
    <w:rsid w:val="00AB7822"/>
    <w:rsid w:val="00AC008A"/>
    <w:rsid w:val="00AC6321"/>
    <w:rsid w:val="00AC674A"/>
    <w:rsid w:val="00AC704E"/>
    <w:rsid w:val="00AD1505"/>
    <w:rsid w:val="00AD1524"/>
    <w:rsid w:val="00AD2401"/>
    <w:rsid w:val="00AD5723"/>
    <w:rsid w:val="00AD68DB"/>
    <w:rsid w:val="00AD6BAA"/>
    <w:rsid w:val="00AF1322"/>
    <w:rsid w:val="00AF1BF5"/>
    <w:rsid w:val="00AF5EAC"/>
    <w:rsid w:val="00AF6C80"/>
    <w:rsid w:val="00B01136"/>
    <w:rsid w:val="00B01E34"/>
    <w:rsid w:val="00B02845"/>
    <w:rsid w:val="00B02B6B"/>
    <w:rsid w:val="00B036DC"/>
    <w:rsid w:val="00B03783"/>
    <w:rsid w:val="00B04E9B"/>
    <w:rsid w:val="00B11100"/>
    <w:rsid w:val="00B13EAD"/>
    <w:rsid w:val="00B15078"/>
    <w:rsid w:val="00B33843"/>
    <w:rsid w:val="00B41864"/>
    <w:rsid w:val="00B43CC0"/>
    <w:rsid w:val="00B4593A"/>
    <w:rsid w:val="00B4717B"/>
    <w:rsid w:val="00B47554"/>
    <w:rsid w:val="00B51826"/>
    <w:rsid w:val="00B56825"/>
    <w:rsid w:val="00B57443"/>
    <w:rsid w:val="00B60E0F"/>
    <w:rsid w:val="00B6179F"/>
    <w:rsid w:val="00B6318F"/>
    <w:rsid w:val="00B660F5"/>
    <w:rsid w:val="00B66B0B"/>
    <w:rsid w:val="00B71873"/>
    <w:rsid w:val="00B75AEB"/>
    <w:rsid w:val="00B77F96"/>
    <w:rsid w:val="00B84DAC"/>
    <w:rsid w:val="00B85E9B"/>
    <w:rsid w:val="00B91959"/>
    <w:rsid w:val="00B94F7B"/>
    <w:rsid w:val="00B958A6"/>
    <w:rsid w:val="00B95BEB"/>
    <w:rsid w:val="00BA0417"/>
    <w:rsid w:val="00BB2458"/>
    <w:rsid w:val="00BB2786"/>
    <w:rsid w:val="00BB3413"/>
    <w:rsid w:val="00BB46EE"/>
    <w:rsid w:val="00BC049F"/>
    <w:rsid w:val="00BC08AF"/>
    <w:rsid w:val="00BC4552"/>
    <w:rsid w:val="00BC4AB3"/>
    <w:rsid w:val="00BD383E"/>
    <w:rsid w:val="00BD55F9"/>
    <w:rsid w:val="00BD6DAC"/>
    <w:rsid w:val="00BD7B14"/>
    <w:rsid w:val="00BE001A"/>
    <w:rsid w:val="00BE1F97"/>
    <w:rsid w:val="00BE1FDC"/>
    <w:rsid w:val="00BE510C"/>
    <w:rsid w:val="00BE53DA"/>
    <w:rsid w:val="00BF2132"/>
    <w:rsid w:val="00BF27C4"/>
    <w:rsid w:val="00BF341A"/>
    <w:rsid w:val="00BF5EA3"/>
    <w:rsid w:val="00BF6627"/>
    <w:rsid w:val="00BF7B50"/>
    <w:rsid w:val="00BF7F2F"/>
    <w:rsid w:val="00C06C20"/>
    <w:rsid w:val="00C07188"/>
    <w:rsid w:val="00C0780F"/>
    <w:rsid w:val="00C1469B"/>
    <w:rsid w:val="00C14949"/>
    <w:rsid w:val="00C15EE0"/>
    <w:rsid w:val="00C20F87"/>
    <w:rsid w:val="00C25D47"/>
    <w:rsid w:val="00C325D1"/>
    <w:rsid w:val="00C33F65"/>
    <w:rsid w:val="00C43E1D"/>
    <w:rsid w:val="00C4411F"/>
    <w:rsid w:val="00C449CD"/>
    <w:rsid w:val="00C463BA"/>
    <w:rsid w:val="00C46432"/>
    <w:rsid w:val="00C4792A"/>
    <w:rsid w:val="00C5172E"/>
    <w:rsid w:val="00C53104"/>
    <w:rsid w:val="00C53751"/>
    <w:rsid w:val="00C56FD1"/>
    <w:rsid w:val="00C57E6F"/>
    <w:rsid w:val="00C626B2"/>
    <w:rsid w:val="00C640B7"/>
    <w:rsid w:val="00C64932"/>
    <w:rsid w:val="00C67A90"/>
    <w:rsid w:val="00C714B6"/>
    <w:rsid w:val="00C71DDA"/>
    <w:rsid w:val="00C72543"/>
    <w:rsid w:val="00C72E2C"/>
    <w:rsid w:val="00C73DE1"/>
    <w:rsid w:val="00C74133"/>
    <w:rsid w:val="00C82378"/>
    <w:rsid w:val="00C84A94"/>
    <w:rsid w:val="00C84D52"/>
    <w:rsid w:val="00C85DA5"/>
    <w:rsid w:val="00C91629"/>
    <w:rsid w:val="00C93959"/>
    <w:rsid w:val="00C94770"/>
    <w:rsid w:val="00CA0B8C"/>
    <w:rsid w:val="00CA4741"/>
    <w:rsid w:val="00CA5189"/>
    <w:rsid w:val="00CA5953"/>
    <w:rsid w:val="00CB1D20"/>
    <w:rsid w:val="00CB2058"/>
    <w:rsid w:val="00CC230F"/>
    <w:rsid w:val="00CC2D86"/>
    <w:rsid w:val="00CC465C"/>
    <w:rsid w:val="00CC6F05"/>
    <w:rsid w:val="00CC6FA9"/>
    <w:rsid w:val="00CD11CE"/>
    <w:rsid w:val="00CD1AA5"/>
    <w:rsid w:val="00CD28E7"/>
    <w:rsid w:val="00CE23C5"/>
    <w:rsid w:val="00CE3B17"/>
    <w:rsid w:val="00CE4144"/>
    <w:rsid w:val="00CF040C"/>
    <w:rsid w:val="00CF1552"/>
    <w:rsid w:val="00CF1E92"/>
    <w:rsid w:val="00CF26C1"/>
    <w:rsid w:val="00CF2B86"/>
    <w:rsid w:val="00CF5B39"/>
    <w:rsid w:val="00CF5C74"/>
    <w:rsid w:val="00CF7F21"/>
    <w:rsid w:val="00D026D4"/>
    <w:rsid w:val="00D02B7F"/>
    <w:rsid w:val="00D044ED"/>
    <w:rsid w:val="00D070E7"/>
    <w:rsid w:val="00D10FAB"/>
    <w:rsid w:val="00D16A30"/>
    <w:rsid w:val="00D21821"/>
    <w:rsid w:val="00D225BD"/>
    <w:rsid w:val="00D26B0B"/>
    <w:rsid w:val="00D30C1A"/>
    <w:rsid w:val="00D32DD4"/>
    <w:rsid w:val="00D345F1"/>
    <w:rsid w:val="00D355B9"/>
    <w:rsid w:val="00D35EA7"/>
    <w:rsid w:val="00D35FFE"/>
    <w:rsid w:val="00D371C6"/>
    <w:rsid w:val="00D4034D"/>
    <w:rsid w:val="00D415E9"/>
    <w:rsid w:val="00D41E70"/>
    <w:rsid w:val="00D42931"/>
    <w:rsid w:val="00D46507"/>
    <w:rsid w:val="00D50B82"/>
    <w:rsid w:val="00D51C6E"/>
    <w:rsid w:val="00D5409C"/>
    <w:rsid w:val="00D54CB0"/>
    <w:rsid w:val="00D57356"/>
    <w:rsid w:val="00D60C13"/>
    <w:rsid w:val="00D63060"/>
    <w:rsid w:val="00D64EB6"/>
    <w:rsid w:val="00D65565"/>
    <w:rsid w:val="00D712A9"/>
    <w:rsid w:val="00D72479"/>
    <w:rsid w:val="00D7503C"/>
    <w:rsid w:val="00D81190"/>
    <w:rsid w:val="00D81346"/>
    <w:rsid w:val="00D82898"/>
    <w:rsid w:val="00D83229"/>
    <w:rsid w:val="00D96884"/>
    <w:rsid w:val="00D97346"/>
    <w:rsid w:val="00DA617C"/>
    <w:rsid w:val="00DA6532"/>
    <w:rsid w:val="00DA68E2"/>
    <w:rsid w:val="00DA7A8E"/>
    <w:rsid w:val="00DB2AEE"/>
    <w:rsid w:val="00DB3358"/>
    <w:rsid w:val="00DC0107"/>
    <w:rsid w:val="00DC0184"/>
    <w:rsid w:val="00DC195D"/>
    <w:rsid w:val="00DD2B74"/>
    <w:rsid w:val="00DD719E"/>
    <w:rsid w:val="00DE638A"/>
    <w:rsid w:val="00DF104E"/>
    <w:rsid w:val="00DF1E1A"/>
    <w:rsid w:val="00DF4E9E"/>
    <w:rsid w:val="00E008FA"/>
    <w:rsid w:val="00E12041"/>
    <w:rsid w:val="00E17DFC"/>
    <w:rsid w:val="00E20F79"/>
    <w:rsid w:val="00E2161B"/>
    <w:rsid w:val="00E23A48"/>
    <w:rsid w:val="00E24215"/>
    <w:rsid w:val="00E24464"/>
    <w:rsid w:val="00E31D05"/>
    <w:rsid w:val="00E330F9"/>
    <w:rsid w:val="00E34C0F"/>
    <w:rsid w:val="00E3524F"/>
    <w:rsid w:val="00E35534"/>
    <w:rsid w:val="00E36853"/>
    <w:rsid w:val="00E3773A"/>
    <w:rsid w:val="00E4201B"/>
    <w:rsid w:val="00E42AD4"/>
    <w:rsid w:val="00E502F3"/>
    <w:rsid w:val="00E52EC1"/>
    <w:rsid w:val="00E5419B"/>
    <w:rsid w:val="00E663C0"/>
    <w:rsid w:val="00E66C33"/>
    <w:rsid w:val="00E74D3F"/>
    <w:rsid w:val="00E758F7"/>
    <w:rsid w:val="00E767D1"/>
    <w:rsid w:val="00E80E1A"/>
    <w:rsid w:val="00E83768"/>
    <w:rsid w:val="00E90C42"/>
    <w:rsid w:val="00E92323"/>
    <w:rsid w:val="00E952FC"/>
    <w:rsid w:val="00E95C96"/>
    <w:rsid w:val="00E96533"/>
    <w:rsid w:val="00EB334F"/>
    <w:rsid w:val="00EB413A"/>
    <w:rsid w:val="00EB4ADB"/>
    <w:rsid w:val="00EC35DF"/>
    <w:rsid w:val="00EC370A"/>
    <w:rsid w:val="00EC4FC4"/>
    <w:rsid w:val="00EC7A99"/>
    <w:rsid w:val="00ED4BEC"/>
    <w:rsid w:val="00EE2182"/>
    <w:rsid w:val="00EE2782"/>
    <w:rsid w:val="00EE2B83"/>
    <w:rsid w:val="00EE2DCC"/>
    <w:rsid w:val="00EE6314"/>
    <w:rsid w:val="00EE77AF"/>
    <w:rsid w:val="00EF1347"/>
    <w:rsid w:val="00EF1586"/>
    <w:rsid w:val="00EF27E3"/>
    <w:rsid w:val="00EF3081"/>
    <w:rsid w:val="00EF48E6"/>
    <w:rsid w:val="00F02C79"/>
    <w:rsid w:val="00F0520A"/>
    <w:rsid w:val="00F06350"/>
    <w:rsid w:val="00F15E56"/>
    <w:rsid w:val="00F2096D"/>
    <w:rsid w:val="00F26EF1"/>
    <w:rsid w:val="00F40A02"/>
    <w:rsid w:val="00F41A38"/>
    <w:rsid w:val="00F43CAF"/>
    <w:rsid w:val="00F44354"/>
    <w:rsid w:val="00F46D1D"/>
    <w:rsid w:val="00F4705E"/>
    <w:rsid w:val="00F50914"/>
    <w:rsid w:val="00F5658C"/>
    <w:rsid w:val="00F56976"/>
    <w:rsid w:val="00F6035C"/>
    <w:rsid w:val="00F64952"/>
    <w:rsid w:val="00F65FCA"/>
    <w:rsid w:val="00F67346"/>
    <w:rsid w:val="00F701A8"/>
    <w:rsid w:val="00F73EA8"/>
    <w:rsid w:val="00F747F5"/>
    <w:rsid w:val="00F814F0"/>
    <w:rsid w:val="00F8525C"/>
    <w:rsid w:val="00F95D7C"/>
    <w:rsid w:val="00F97D95"/>
    <w:rsid w:val="00FA10C5"/>
    <w:rsid w:val="00FA2989"/>
    <w:rsid w:val="00FA4EAF"/>
    <w:rsid w:val="00FA6739"/>
    <w:rsid w:val="00FA6BBA"/>
    <w:rsid w:val="00FA7265"/>
    <w:rsid w:val="00FA7369"/>
    <w:rsid w:val="00FA7631"/>
    <w:rsid w:val="00FB0EB0"/>
    <w:rsid w:val="00FB0EC8"/>
    <w:rsid w:val="00FB4EA9"/>
    <w:rsid w:val="00FC35EC"/>
    <w:rsid w:val="00FC78C5"/>
    <w:rsid w:val="00FD141B"/>
    <w:rsid w:val="00FD19DB"/>
    <w:rsid w:val="00FD1A74"/>
    <w:rsid w:val="00FD41A2"/>
    <w:rsid w:val="00FD42CB"/>
    <w:rsid w:val="00FD45F9"/>
    <w:rsid w:val="00FF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3F388"/>
  <w15:chartTrackingRefBased/>
  <w15:docId w15:val="{B7075312-DA8C-46F7-85EE-E27B4534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2458"/>
    <w:pPr>
      <w:spacing w:after="200" w:line="276" w:lineRule="auto"/>
      <w:jc w:val="both"/>
    </w:pPr>
    <w:rPr>
      <w:rFonts w:ascii="Arial" w:hAnsi="Arial"/>
      <w:sz w:val="22"/>
      <w:szCs w:val="22"/>
      <w:lang w:eastAsia="en-US"/>
    </w:rPr>
  </w:style>
  <w:style w:type="paragraph" w:styleId="Nagwek1">
    <w:name w:val="heading 1"/>
    <w:basedOn w:val="OPZ-tyturozdziau"/>
    <w:next w:val="Normalny"/>
    <w:link w:val="Nagwek1Znak"/>
    <w:uiPriority w:val="9"/>
    <w:qFormat/>
    <w:rsid w:val="00840631"/>
    <w:pPr>
      <w:keepNext/>
      <w:spacing w:before="360" w:after="180"/>
      <w:outlineLvl w:val="0"/>
    </w:pPr>
    <w:rPr>
      <w:rFonts w:eastAsia="Times New Roman"/>
      <w:bCs w:val="0"/>
      <w:kern w:val="32"/>
      <w:szCs w:val="32"/>
    </w:rPr>
  </w:style>
  <w:style w:type="paragraph" w:styleId="Nagwek2">
    <w:name w:val="heading 2"/>
    <w:basedOn w:val="OPZ-numerzadania"/>
    <w:next w:val="Normalny"/>
    <w:link w:val="Nagwek2Znak"/>
    <w:uiPriority w:val="9"/>
    <w:unhideWhenUsed/>
    <w:qFormat/>
    <w:rsid w:val="00C53104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Nagwek3">
    <w:name w:val="heading 3"/>
    <w:basedOn w:val="Podtytu"/>
    <w:next w:val="Normalny"/>
    <w:link w:val="Nagwek3Znak"/>
    <w:uiPriority w:val="9"/>
    <w:unhideWhenUsed/>
    <w:qFormat/>
    <w:rsid w:val="006013CD"/>
    <w:pPr>
      <w:keepNext/>
      <w:keepLines/>
      <w:spacing w:before="160" w:after="120"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Obiekt,List Paragraph1,List Paragraph,BulletC,Wyliczanie,normalny,Numerowanie,Wypunktowanie,Akapit z listą31,Nag 1,normalny tekst,Akapit z listą11,Bullets,Kolorowa lista — akcent 11,Akapit z listą3,Normal,Normalny2,A_wyliczenie,lp1"/>
    <w:basedOn w:val="Normalny"/>
    <w:link w:val="AkapitzlistZnak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840631"/>
    <w:rPr>
      <w:rFonts w:ascii="Arial" w:eastAsia="Times New Roman" w:hAnsi="Arial" w:cs="Arial"/>
      <w:b/>
      <w:kern w:val="32"/>
      <w:sz w:val="24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customStyle="1" w:styleId="BodyText24">
    <w:name w:val="Body Text 24"/>
    <w:basedOn w:val="Normalny"/>
    <w:rsid w:val="00F64952"/>
    <w:pPr>
      <w:autoSpaceDE w:val="0"/>
      <w:autoSpaceDN w:val="0"/>
      <w:spacing w:after="120" w:line="300" w:lineRule="atLeast"/>
      <w:ind w:left="709" w:hanging="284"/>
    </w:pPr>
    <w:rPr>
      <w:rFonts w:eastAsia="Times New Roman" w:cs="Arial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F132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F1322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12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1206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1206"/>
    <w:rPr>
      <w:vertAlign w:val="superscript"/>
    </w:rPr>
  </w:style>
  <w:style w:type="numbering" w:customStyle="1" w:styleId="Biecalista1">
    <w:name w:val="Bieżąca lista1"/>
    <w:uiPriority w:val="99"/>
    <w:rsid w:val="00CF2B86"/>
    <w:pPr>
      <w:numPr>
        <w:numId w:val="3"/>
      </w:numPr>
    </w:pPr>
  </w:style>
  <w:style w:type="paragraph" w:customStyle="1" w:styleId="OPZ-tyturozdziau">
    <w:name w:val="OPZ-tytuł rozdziału"/>
    <w:basedOn w:val="Normalny"/>
    <w:next w:val="Nagwek1"/>
    <w:link w:val="OPZ-tyturozdziauZnak"/>
    <w:qFormat/>
    <w:rsid w:val="00275E24"/>
    <w:pPr>
      <w:numPr>
        <w:numId w:val="1"/>
      </w:numPr>
    </w:pPr>
    <w:rPr>
      <w:rFonts w:cs="Arial"/>
      <w:b/>
      <w:bCs/>
      <w:sz w:val="24"/>
      <w:szCs w:val="24"/>
    </w:rPr>
  </w:style>
  <w:style w:type="character" w:customStyle="1" w:styleId="OPZ-tyturozdziauZnak">
    <w:name w:val="OPZ-tytuł rozdziału Znak"/>
    <w:basedOn w:val="Domylnaczcionkaakapitu"/>
    <w:link w:val="OPZ-tyturozdziau"/>
    <w:rsid w:val="00275E2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OPZ-numerzadania">
    <w:name w:val="OPZ- numer zadania"/>
    <w:basedOn w:val="Normalny"/>
    <w:link w:val="OPZ-numerzadaniaZnak"/>
    <w:qFormat/>
    <w:rsid w:val="0004608A"/>
    <w:pPr>
      <w:widowControl w:val="0"/>
      <w:suppressAutoHyphens/>
      <w:spacing w:before="240"/>
      <w:ind w:left="357"/>
    </w:pPr>
    <w:rPr>
      <w:rFonts w:cs="Arial"/>
      <w:b/>
      <w:bCs/>
    </w:rPr>
  </w:style>
  <w:style w:type="character" w:customStyle="1" w:styleId="OPZ-numerzadaniaZnak">
    <w:name w:val="OPZ- numer zadania Znak"/>
    <w:basedOn w:val="Domylnaczcionkaakapitu"/>
    <w:link w:val="OPZ-numerzadania"/>
    <w:rsid w:val="0004608A"/>
    <w:rPr>
      <w:rFonts w:ascii="Arial" w:hAnsi="Arial" w:cs="Arial"/>
      <w:b/>
      <w:bCs/>
      <w:sz w:val="22"/>
      <w:szCs w:val="22"/>
      <w:lang w:eastAsia="en-US"/>
    </w:rPr>
  </w:style>
  <w:style w:type="paragraph" w:customStyle="1" w:styleId="Akapit">
    <w:name w:val="Akapit"/>
    <w:basedOn w:val="Normalny"/>
    <w:link w:val="AkapitZnak"/>
    <w:qFormat/>
    <w:rsid w:val="002E7F8F"/>
    <w:pPr>
      <w:widowControl w:val="0"/>
      <w:autoSpaceDE w:val="0"/>
      <w:autoSpaceDN w:val="0"/>
      <w:adjustRightInd w:val="0"/>
      <w:spacing w:before="120" w:after="120"/>
    </w:pPr>
    <w:rPr>
      <w:rFonts w:eastAsia="Times New Roman" w:cs="Arial"/>
      <w:lang w:eastAsia="pl-PL"/>
    </w:rPr>
  </w:style>
  <w:style w:type="character" w:customStyle="1" w:styleId="AkapitZnak">
    <w:name w:val="Akapit Znak"/>
    <w:link w:val="Akapit"/>
    <w:rsid w:val="002E7F8F"/>
    <w:rPr>
      <w:rFonts w:ascii="Arial" w:eastAsia="Times New Roman" w:hAnsi="Arial" w:cs="Arial"/>
      <w:sz w:val="22"/>
      <w:szCs w:val="22"/>
    </w:rPr>
  </w:style>
  <w:style w:type="paragraph" w:customStyle="1" w:styleId="Punktator1">
    <w:name w:val="Punktator 1)"/>
    <w:basedOn w:val="Normalny"/>
    <w:link w:val="Punktator1Znak"/>
    <w:qFormat/>
    <w:rsid w:val="002E7F8F"/>
    <w:pPr>
      <w:widowControl w:val="0"/>
      <w:autoSpaceDE w:val="0"/>
      <w:autoSpaceDN w:val="0"/>
      <w:adjustRightInd w:val="0"/>
      <w:spacing w:after="60"/>
      <w:ind w:left="720" w:hanging="360"/>
    </w:pPr>
    <w:rPr>
      <w:rFonts w:eastAsia="Times New Roman" w:cs="Arial"/>
      <w:lang w:eastAsia="pl-PL" w:bidi="hi-IN"/>
    </w:rPr>
  </w:style>
  <w:style w:type="character" w:customStyle="1" w:styleId="Punktator1Znak">
    <w:name w:val="Punktator 1) Znak"/>
    <w:basedOn w:val="Domylnaczcionkaakapitu"/>
    <w:link w:val="Punktator1"/>
    <w:rsid w:val="002E7F8F"/>
    <w:rPr>
      <w:rFonts w:ascii="Arial" w:eastAsia="Times New Roman" w:hAnsi="Arial" w:cs="Arial"/>
      <w:sz w:val="22"/>
      <w:szCs w:val="22"/>
      <w:lang w:bidi="hi-IN"/>
    </w:rPr>
  </w:style>
  <w:style w:type="character" w:customStyle="1" w:styleId="AkapitzlistZnak">
    <w:name w:val="Akapit z listą Znak"/>
    <w:aliases w:val="Obiekt Znak,List Paragraph1 Znak,List Paragraph Znak,BulletC Znak,Wyliczanie Znak,normalny Znak,Numerowanie Znak,Wypunktowanie Znak,Akapit z listą31 Znak,Nag 1 Znak,normalny tekst Znak,Akapit z listą11 Znak,Bullets Znak,Normal Znak"/>
    <w:link w:val="Akapitzlist"/>
    <w:uiPriority w:val="34"/>
    <w:qFormat/>
    <w:rsid w:val="00390641"/>
    <w:rPr>
      <w:rFonts w:ascii="Arial" w:hAnsi="Arial"/>
      <w:sz w:val="22"/>
      <w:szCs w:val="22"/>
      <w:lang w:eastAsia="en-US"/>
    </w:rPr>
  </w:style>
  <w:style w:type="paragraph" w:customStyle="1" w:styleId="am">
    <w:name w:val="a) m"/>
    <w:basedOn w:val="Normalny"/>
    <w:link w:val="amZnak"/>
    <w:qFormat/>
    <w:rsid w:val="00390641"/>
    <w:pPr>
      <w:spacing w:after="60"/>
      <w:ind w:left="1440" w:hanging="360"/>
      <w:jc w:val="left"/>
    </w:pPr>
    <w:rPr>
      <w:rFonts w:eastAsia="Times New Roman" w:cs="Arial"/>
    </w:rPr>
  </w:style>
  <w:style w:type="character" w:customStyle="1" w:styleId="amZnak">
    <w:name w:val="a) m Znak"/>
    <w:basedOn w:val="Domylnaczcionkaakapitu"/>
    <w:link w:val="am"/>
    <w:rsid w:val="00390641"/>
    <w:rPr>
      <w:rFonts w:ascii="Arial" w:eastAsia="Times New Roman" w:hAnsi="Arial" w:cs="Arial"/>
      <w:sz w:val="22"/>
      <w:szCs w:val="22"/>
      <w:lang w:eastAsia="en-US"/>
    </w:rPr>
  </w:style>
  <w:style w:type="paragraph" w:styleId="Lista-kontynuacja2">
    <w:name w:val="List Continue 2"/>
    <w:basedOn w:val="Normalny"/>
    <w:rsid w:val="00057484"/>
    <w:pPr>
      <w:spacing w:after="120"/>
      <w:ind w:left="566" w:firstLine="425"/>
    </w:pPr>
    <w:rPr>
      <w:rFonts w:cs="Arial"/>
      <w:sz w:val="24"/>
    </w:rPr>
  </w:style>
  <w:style w:type="character" w:styleId="Odwoaniedokomentarza">
    <w:name w:val="annotation reference"/>
    <w:uiPriority w:val="99"/>
    <w:semiHidden/>
    <w:rsid w:val="000F686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F6865"/>
    <w:pPr>
      <w:spacing w:after="0"/>
      <w:ind w:firstLine="425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6865"/>
    <w:rPr>
      <w:rFonts w:ascii="Times New Roman" w:eastAsia="Times New Roman" w:hAnsi="Times New Roman"/>
      <w:lang w:eastAsia="en-US"/>
    </w:rPr>
  </w:style>
  <w:style w:type="paragraph" w:customStyle="1" w:styleId="11">
    <w:name w:val="1.1"/>
    <w:basedOn w:val="Normalny"/>
    <w:rsid w:val="002B10EB"/>
    <w:pPr>
      <w:numPr>
        <w:ilvl w:val="1"/>
        <w:numId w:val="17"/>
      </w:numPr>
    </w:pPr>
  </w:style>
  <w:style w:type="paragraph" w:styleId="Poprawka">
    <w:name w:val="Revision"/>
    <w:hidden/>
    <w:uiPriority w:val="99"/>
    <w:semiHidden/>
    <w:rsid w:val="003D7B34"/>
    <w:rPr>
      <w:rFonts w:ascii="Times New Roman" w:eastAsia="Times New Roman" w:hAnsi="Times New Roman"/>
    </w:rPr>
  </w:style>
  <w:style w:type="paragraph" w:customStyle="1" w:styleId="Mylnik-">
    <w:name w:val="Myślnik -"/>
    <w:basedOn w:val="Normalny"/>
    <w:link w:val="Mylnik-Znak"/>
    <w:autoRedefine/>
    <w:qFormat/>
    <w:rsid w:val="00D46507"/>
    <w:pPr>
      <w:widowControl w:val="0"/>
      <w:numPr>
        <w:numId w:val="26"/>
      </w:numPr>
      <w:autoSpaceDE w:val="0"/>
      <w:autoSpaceDN w:val="0"/>
      <w:adjustRightInd w:val="0"/>
      <w:spacing w:before="120" w:after="0"/>
    </w:pPr>
    <w:rPr>
      <w:rFonts w:eastAsia="Arial" w:cs="Arial"/>
      <w:lang w:eastAsia="pl-PL" w:bidi="en-US"/>
    </w:rPr>
  </w:style>
  <w:style w:type="character" w:customStyle="1" w:styleId="Mylnik-Znak">
    <w:name w:val="Myślnik - Znak"/>
    <w:basedOn w:val="Domylnaczcionkaakapitu"/>
    <w:link w:val="Mylnik-"/>
    <w:rsid w:val="00D46507"/>
    <w:rPr>
      <w:rFonts w:ascii="Arial" w:eastAsia="Arial" w:hAnsi="Arial" w:cs="Arial"/>
      <w:sz w:val="22"/>
      <w:szCs w:val="22"/>
      <w:lang w:bidi="en-US"/>
    </w:rPr>
  </w:style>
  <w:style w:type="paragraph" w:styleId="Podtytu">
    <w:name w:val="Subtitle"/>
    <w:basedOn w:val="OPZ-numerzadania"/>
    <w:next w:val="Normalny"/>
    <w:link w:val="PodtytuZnak"/>
    <w:uiPriority w:val="11"/>
    <w:qFormat/>
    <w:rsid w:val="00A21B29"/>
    <w:pPr>
      <w:numPr>
        <w:ilvl w:val="1"/>
      </w:numPr>
      <w:spacing w:after="160"/>
      <w:ind w:left="357"/>
    </w:pPr>
    <w:rPr>
      <w:rFonts w:eastAsiaTheme="minorEastAsia" w:cstheme="minorBidi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21B29"/>
    <w:rPr>
      <w:rFonts w:ascii="Arial" w:eastAsiaTheme="minorEastAsia" w:hAnsi="Arial" w:cstheme="minorBidi"/>
      <w:b/>
      <w:bCs/>
      <w:spacing w:val="15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C53104"/>
    <w:rPr>
      <w:rFonts w:ascii="Arial" w:eastAsiaTheme="majorEastAsia" w:hAnsi="Arial" w:cstheme="majorBidi"/>
      <w:b/>
      <w:bCs/>
      <w:sz w:val="22"/>
      <w:szCs w:val="26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812222"/>
    <w:pPr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rsid w:val="006013CD"/>
    <w:rPr>
      <w:rFonts w:ascii="Arial" w:eastAsiaTheme="majorEastAsia" w:hAnsi="Arial" w:cstheme="majorBidi"/>
      <w:b/>
      <w:bCs/>
      <w:spacing w:val="15"/>
      <w:sz w:val="22"/>
      <w:szCs w:val="24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6013C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A7AB-FF99-448E-A657-75F0B24D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5020</Words>
  <Characters>30125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35075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Rzeźniak Maciej</cp:lastModifiedBy>
  <cp:revision>8</cp:revision>
  <cp:lastPrinted>2025-07-23T12:28:00Z</cp:lastPrinted>
  <dcterms:created xsi:type="dcterms:W3CDTF">2026-03-05T13:15:00Z</dcterms:created>
  <dcterms:modified xsi:type="dcterms:W3CDTF">2026-04-09T06:58:00Z</dcterms:modified>
</cp:coreProperties>
</file>